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9DF3" w14:textId="77777777" w:rsidR="00943312" w:rsidRPr="005E4EC6" w:rsidRDefault="00943312" w:rsidP="00943312">
      <w:pPr>
        <w:jc w:val="center"/>
        <w:rPr>
          <w:rFonts w:ascii="Times New Roman" w:hAnsi="Times New Roman"/>
          <w:b/>
          <w:color w:val="000000"/>
          <w:sz w:val="36"/>
          <w:szCs w:val="24"/>
        </w:rPr>
      </w:pPr>
      <w:r w:rsidRPr="005E4EC6">
        <w:rPr>
          <w:rFonts w:ascii="Times New Roman" w:hAnsi="Times New Roman"/>
          <w:b/>
          <w:smallCaps/>
          <w:color w:val="000000"/>
          <w:sz w:val="36"/>
          <w:szCs w:val="24"/>
        </w:rPr>
        <w:t>California</w:t>
      </w:r>
      <w:r w:rsidRPr="005E4EC6">
        <w:rPr>
          <w:rFonts w:ascii="Times New Roman" w:hAnsi="Times New Roman"/>
          <w:b/>
          <w:color w:val="000000"/>
          <w:sz w:val="36"/>
          <w:szCs w:val="24"/>
        </w:rPr>
        <w:t xml:space="preserve"> JPIA</w:t>
      </w:r>
    </w:p>
    <w:p w14:paraId="71D68349" w14:textId="61954784" w:rsidR="004F58B6" w:rsidRPr="005E4EC6" w:rsidRDefault="004F58B6" w:rsidP="004F58B6">
      <w:pPr>
        <w:pStyle w:val="Heading3"/>
        <w:jc w:val="center"/>
        <w:rPr>
          <w:rFonts w:ascii="Times New Roman" w:hAnsi="Times New Roman"/>
          <w:sz w:val="36"/>
          <w:szCs w:val="24"/>
        </w:rPr>
      </w:pPr>
    </w:p>
    <w:p w14:paraId="36E5812C" w14:textId="3921D6BD" w:rsidR="0091668B" w:rsidRPr="005E4EC6" w:rsidRDefault="0091668B" w:rsidP="0091668B">
      <w:pPr>
        <w:jc w:val="center"/>
      </w:pPr>
      <w:r w:rsidRPr="005E4EC6">
        <w:rPr>
          <w:rFonts w:ascii="Times New Roman" w:hAnsi="Times New Roman"/>
          <w:b/>
          <w:color w:val="000000"/>
          <w:szCs w:val="24"/>
        </w:rPr>
        <w:t>MINUTES</w:t>
      </w:r>
    </w:p>
    <w:p w14:paraId="054013F1" w14:textId="77777777" w:rsidR="0091668B" w:rsidRPr="005E4EC6" w:rsidRDefault="0091668B" w:rsidP="0091668B"/>
    <w:p w14:paraId="71D6834C" w14:textId="77777777" w:rsidR="004F58B6" w:rsidRPr="005E4EC6" w:rsidRDefault="004F58B6" w:rsidP="004F58B6">
      <w:pPr>
        <w:jc w:val="center"/>
        <w:rPr>
          <w:rFonts w:ascii="Times New Roman" w:hAnsi="Times New Roman"/>
          <w:b/>
          <w:color w:val="000000"/>
          <w:szCs w:val="24"/>
        </w:rPr>
      </w:pPr>
      <w:r w:rsidRPr="005E4EC6">
        <w:rPr>
          <w:rFonts w:ascii="Times New Roman" w:hAnsi="Times New Roman"/>
          <w:b/>
          <w:color w:val="000000"/>
          <w:szCs w:val="24"/>
        </w:rPr>
        <w:t>EXECUTIVE COMMITTEE OF THE BOARD OF DIRECTORS</w:t>
      </w:r>
    </w:p>
    <w:p w14:paraId="71D6834D" w14:textId="77777777" w:rsidR="004F58B6" w:rsidRPr="005E4EC6" w:rsidRDefault="004F58B6" w:rsidP="004F58B6">
      <w:pPr>
        <w:jc w:val="center"/>
        <w:rPr>
          <w:rFonts w:ascii="Times New Roman" w:hAnsi="Times New Roman"/>
          <w:b/>
          <w:color w:val="000000"/>
          <w:szCs w:val="24"/>
        </w:rPr>
      </w:pPr>
    </w:p>
    <w:p w14:paraId="71D6834E" w14:textId="2FF6FF00" w:rsidR="004F58B6" w:rsidRPr="005E4EC6" w:rsidRDefault="00313BCB" w:rsidP="004F58B6">
      <w:pPr>
        <w:jc w:val="center"/>
        <w:rPr>
          <w:rFonts w:ascii="Times New Roman" w:hAnsi="Times New Roman"/>
          <w:b/>
          <w:color w:val="000000"/>
          <w:szCs w:val="24"/>
        </w:rPr>
      </w:pPr>
      <w:r>
        <w:rPr>
          <w:rFonts w:ascii="Times New Roman" w:hAnsi="Times New Roman"/>
          <w:b/>
          <w:color w:val="000000"/>
          <w:szCs w:val="24"/>
        </w:rPr>
        <w:t>REGULAR</w:t>
      </w:r>
      <w:r w:rsidR="004F58B6" w:rsidRPr="005E4EC6">
        <w:rPr>
          <w:rFonts w:ascii="Times New Roman" w:hAnsi="Times New Roman"/>
          <w:b/>
          <w:color w:val="000000"/>
          <w:szCs w:val="24"/>
        </w:rPr>
        <w:t xml:space="preserve"> MEETING</w:t>
      </w:r>
      <w:r w:rsidR="004A3A03" w:rsidRPr="005E4EC6">
        <w:rPr>
          <w:rFonts w:ascii="Times New Roman" w:hAnsi="Times New Roman"/>
          <w:b/>
          <w:color w:val="000000"/>
          <w:szCs w:val="24"/>
        </w:rPr>
        <w:t xml:space="preserve"> </w:t>
      </w:r>
    </w:p>
    <w:p w14:paraId="4C9405CD" w14:textId="77777777" w:rsidR="002315D4" w:rsidRPr="005E4EC6" w:rsidRDefault="002315D4" w:rsidP="004F58B6">
      <w:pPr>
        <w:jc w:val="center"/>
        <w:rPr>
          <w:rFonts w:ascii="Times New Roman" w:hAnsi="Times New Roman"/>
          <w:b/>
          <w:color w:val="000000"/>
          <w:szCs w:val="24"/>
        </w:rPr>
      </w:pPr>
    </w:p>
    <w:p w14:paraId="505B2AE0" w14:textId="1D24E405" w:rsidR="001262DE" w:rsidRPr="005E4EC6" w:rsidRDefault="00340821" w:rsidP="004F58B6">
      <w:pPr>
        <w:jc w:val="center"/>
        <w:rPr>
          <w:rFonts w:ascii="Times New Roman" w:hAnsi="Times New Roman"/>
          <w:b/>
          <w:color w:val="000000"/>
          <w:szCs w:val="24"/>
        </w:rPr>
      </w:pPr>
      <w:r>
        <w:rPr>
          <w:rFonts w:ascii="Times New Roman" w:hAnsi="Times New Roman"/>
          <w:b/>
          <w:color w:val="000000"/>
          <w:szCs w:val="24"/>
        </w:rPr>
        <w:t>February 19</w:t>
      </w:r>
      <w:r w:rsidR="007E46E3">
        <w:rPr>
          <w:rFonts w:ascii="Times New Roman" w:hAnsi="Times New Roman"/>
          <w:b/>
          <w:color w:val="000000"/>
          <w:szCs w:val="24"/>
        </w:rPr>
        <w:t>,</w:t>
      </w:r>
      <w:r w:rsidR="00674E1C">
        <w:rPr>
          <w:rFonts w:ascii="Times New Roman" w:hAnsi="Times New Roman"/>
          <w:b/>
          <w:color w:val="000000"/>
          <w:szCs w:val="24"/>
        </w:rPr>
        <w:t xml:space="preserve"> 2</w:t>
      </w:r>
      <w:r w:rsidR="008035C8" w:rsidRPr="005E4EC6">
        <w:rPr>
          <w:rFonts w:ascii="Times New Roman" w:hAnsi="Times New Roman"/>
          <w:b/>
          <w:color w:val="000000"/>
          <w:szCs w:val="24"/>
        </w:rPr>
        <w:t>0</w:t>
      </w:r>
      <w:r w:rsidR="004C169F">
        <w:rPr>
          <w:rFonts w:ascii="Times New Roman" w:hAnsi="Times New Roman"/>
          <w:b/>
          <w:color w:val="000000"/>
          <w:szCs w:val="24"/>
        </w:rPr>
        <w:t>20</w:t>
      </w:r>
    </w:p>
    <w:p w14:paraId="65D0DD1A" w14:textId="77777777" w:rsidR="008035C8" w:rsidRPr="005E4EC6" w:rsidRDefault="008035C8" w:rsidP="004F58B6">
      <w:pPr>
        <w:jc w:val="center"/>
        <w:rPr>
          <w:rFonts w:ascii="Times New Roman" w:hAnsi="Times New Roman"/>
          <w:b/>
          <w:color w:val="000000"/>
          <w:szCs w:val="24"/>
        </w:rPr>
      </w:pPr>
    </w:p>
    <w:p w14:paraId="6CE6A8BE" w14:textId="543F0710" w:rsidR="001262DE" w:rsidRPr="005E4EC6" w:rsidRDefault="00313BCB" w:rsidP="004F58B6">
      <w:pPr>
        <w:jc w:val="center"/>
        <w:rPr>
          <w:rFonts w:ascii="Times New Roman" w:hAnsi="Times New Roman"/>
          <w:b/>
          <w:color w:val="000000"/>
          <w:szCs w:val="24"/>
        </w:rPr>
      </w:pPr>
      <w:r>
        <w:rPr>
          <w:rFonts w:ascii="Times New Roman" w:hAnsi="Times New Roman"/>
          <w:b/>
          <w:color w:val="000000"/>
          <w:szCs w:val="24"/>
        </w:rPr>
        <w:t>5</w:t>
      </w:r>
      <w:r w:rsidR="001262DE" w:rsidRPr="005E4EC6">
        <w:rPr>
          <w:rFonts w:ascii="Times New Roman" w:hAnsi="Times New Roman"/>
          <w:b/>
          <w:color w:val="000000"/>
          <w:szCs w:val="24"/>
        </w:rPr>
        <w:t>:</w:t>
      </w:r>
      <w:r w:rsidR="00C522C5">
        <w:rPr>
          <w:rFonts w:ascii="Times New Roman" w:hAnsi="Times New Roman"/>
          <w:b/>
          <w:color w:val="000000"/>
          <w:szCs w:val="24"/>
        </w:rPr>
        <w:t>3</w:t>
      </w:r>
      <w:r w:rsidR="001262DE" w:rsidRPr="005E4EC6">
        <w:rPr>
          <w:rFonts w:ascii="Times New Roman" w:hAnsi="Times New Roman"/>
          <w:b/>
          <w:color w:val="000000"/>
          <w:szCs w:val="24"/>
        </w:rPr>
        <w:t>0 P.M.</w:t>
      </w:r>
    </w:p>
    <w:p w14:paraId="23760BCD" w14:textId="53914B0C" w:rsidR="00C74191" w:rsidRPr="002226E9" w:rsidRDefault="00C74191" w:rsidP="00C74191">
      <w:pPr>
        <w:pBdr>
          <w:bottom w:val="single" w:sz="4" w:space="1" w:color="auto"/>
        </w:pBdr>
        <w:jc w:val="center"/>
        <w:rPr>
          <w:rFonts w:ascii="Times New Roman" w:hAnsi="Times New Roman"/>
          <w:b/>
          <w:color w:val="000000"/>
          <w:szCs w:val="24"/>
        </w:rPr>
      </w:pPr>
    </w:p>
    <w:p w14:paraId="1EB25FAD" w14:textId="58B17622" w:rsidR="00CC6C26" w:rsidRDefault="00CC6C26" w:rsidP="007A2099">
      <w:pPr>
        <w:rPr>
          <w:rFonts w:ascii="Times New Roman" w:hAnsi="Times New Roman"/>
          <w:szCs w:val="24"/>
        </w:rPr>
      </w:pPr>
    </w:p>
    <w:p w14:paraId="2B0DE566" w14:textId="77777777" w:rsidR="007A2099" w:rsidRPr="002226E9" w:rsidRDefault="007A2099" w:rsidP="007A2099">
      <w:pPr>
        <w:rPr>
          <w:rFonts w:ascii="Times New Roman" w:hAnsi="Times New Roman"/>
          <w:szCs w:val="24"/>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196"/>
        <w:gridCol w:w="5238"/>
      </w:tblGrid>
      <w:tr w:rsidR="00CC6C26" w:rsidRPr="002226E9" w14:paraId="1035F3C1" w14:textId="77777777" w:rsidTr="004072B4">
        <w:trPr>
          <w:jc w:val="center"/>
        </w:trPr>
        <w:tc>
          <w:tcPr>
            <w:tcW w:w="4590" w:type="dxa"/>
            <w:gridSpan w:val="2"/>
          </w:tcPr>
          <w:p w14:paraId="5EBC02B4" w14:textId="0300BC22" w:rsidR="00CC6C26" w:rsidRPr="002226E9" w:rsidRDefault="00CC6C26" w:rsidP="00CC6C26">
            <w:pPr>
              <w:rPr>
                <w:rFonts w:ascii="Times New Roman" w:hAnsi="Times New Roman"/>
                <w:szCs w:val="24"/>
              </w:rPr>
            </w:pPr>
            <w:r w:rsidRPr="002226E9">
              <w:rPr>
                <w:rFonts w:ascii="Times New Roman" w:eastAsia="Times New Roman" w:hAnsi="Times New Roman"/>
                <w:b/>
                <w:szCs w:val="24"/>
              </w:rPr>
              <w:t>CALL TO ORDER</w:t>
            </w:r>
          </w:p>
        </w:tc>
        <w:tc>
          <w:tcPr>
            <w:tcW w:w="5238" w:type="dxa"/>
          </w:tcPr>
          <w:p w14:paraId="6DC0958B" w14:textId="1FE6FB4E" w:rsidR="00CC6C26" w:rsidRPr="002226E9" w:rsidRDefault="004A3A03" w:rsidP="001F4984">
            <w:pPr>
              <w:rPr>
                <w:rFonts w:ascii="Times New Roman" w:hAnsi="Times New Roman"/>
                <w:szCs w:val="24"/>
              </w:rPr>
            </w:pPr>
            <w:r w:rsidRPr="00FB12EB">
              <w:rPr>
                <w:rFonts w:ascii="Times New Roman" w:hAnsi="Times New Roman"/>
                <w:szCs w:val="24"/>
              </w:rPr>
              <w:t xml:space="preserve">President </w:t>
            </w:r>
            <w:r w:rsidR="004440B8">
              <w:rPr>
                <w:rFonts w:ascii="Times New Roman" w:hAnsi="Times New Roman"/>
                <w:szCs w:val="24"/>
              </w:rPr>
              <w:t>Morris</w:t>
            </w:r>
            <w:r w:rsidRPr="00FB12EB">
              <w:rPr>
                <w:rFonts w:ascii="Times New Roman" w:hAnsi="Times New Roman"/>
                <w:szCs w:val="24"/>
              </w:rPr>
              <w:t xml:space="preserve"> called the </w:t>
            </w:r>
            <w:r w:rsidR="00313BCB">
              <w:rPr>
                <w:rFonts w:ascii="Times New Roman" w:hAnsi="Times New Roman"/>
                <w:szCs w:val="24"/>
              </w:rPr>
              <w:t>regular</w:t>
            </w:r>
            <w:r w:rsidR="00313BCB" w:rsidRPr="00FB12EB">
              <w:rPr>
                <w:rFonts w:ascii="Times New Roman" w:hAnsi="Times New Roman"/>
                <w:szCs w:val="24"/>
              </w:rPr>
              <w:t xml:space="preserve"> </w:t>
            </w:r>
            <w:r w:rsidRPr="00FB12EB">
              <w:rPr>
                <w:rFonts w:ascii="Times New Roman" w:hAnsi="Times New Roman"/>
                <w:szCs w:val="24"/>
              </w:rPr>
              <w:t xml:space="preserve">meeting of the </w:t>
            </w:r>
            <w:r w:rsidRPr="00064E8B">
              <w:rPr>
                <w:rFonts w:ascii="Times New Roman" w:hAnsi="Times New Roman"/>
                <w:szCs w:val="24"/>
              </w:rPr>
              <w:t xml:space="preserve">Executive Committee of the California JPIA to order </w:t>
            </w:r>
            <w:r w:rsidRPr="006C3E42">
              <w:rPr>
                <w:rFonts w:ascii="Times New Roman" w:hAnsi="Times New Roman"/>
                <w:szCs w:val="24"/>
              </w:rPr>
              <w:t xml:space="preserve">at </w:t>
            </w:r>
            <w:r w:rsidR="003010FD">
              <w:rPr>
                <w:rFonts w:ascii="Times New Roman" w:hAnsi="Times New Roman"/>
                <w:szCs w:val="24"/>
              </w:rPr>
              <w:t>6:27</w:t>
            </w:r>
            <w:r w:rsidR="005E4EC6" w:rsidRPr="006C3E42">
              <w:rPr>
                <w:rFonts w:ascii="Times New Roman" w:hAnsi="Times New Roman"/>
                <w:szCs w:val="24"/>
              </w:rPr>
              <w:t xml:space="preserve"> </w:t>
            </w:r>
            <w:r w:rsidRPr="006C3E42">
              <w:rPr>
                <w:rFonts w:ascii="Times New Roman" w:hAnsi="Times New Roman"/>
                <w:szCs w:val="24"/>
              </w:rPr>
              <w:t>p.</w:t>
            </w:r>
            <w:r w:rsidRPr="004966CC">
              <w:rPr>
                <w:rFonts w:ascii="Times New Roman" w:hAnsi="Times New Roman"/>
                <w:szCs w:val="24"/>
              </w:rPr>
              <w:t>m</w:t>
            </w:r>
            <w:r w:rsidR="005E4EC6" w:rsidRPr="004966CC">
              <w:rPr>
                <w:rFonts w:ascii="Times New Roman" w:hAnsi="Times New Roman"/>
                <w:szCs w:val="24"/>
              </w:rPr>
              <w:t>.</w:t>
            </w:r>
            <w:r w:rsidR="005E4EC6" w:rsidRPr="007E4B95">
              <w:rPr>
                <w:rFonts w:ascii="Times New Roman" w:hAnsi="Times New Roman"/>
                <w:szCs w:val="24"/>
              </w:rPr>
              <w:t xml:space="preserve"> </w:t>
            </w:r>
            <w:r w:rsidRPr="007E4B95">
              <w:rPr>
                <w:rFonts w:ascii="Times New Roman" w:hAnsi="Times New Roman"/>
                <w:szCs w:val="24"/>
              </w:rPr>
              <w:t>in the</w:t>
            </w:r>
            <w:r w:rsidRPr="00FB12EB">
              <w:rPr>
                <w:rFonts w:ascii="Times New Roman" w:hAnsi="Times New Roman"/>
                <w:szCs w:val="24"/>
              </w:rPr>
              <w:t xml:space="preserve"> </w:t>
            </w:r>
            <w:r w:rsidR="00C07676">
              <w:rPr>
                <w:rFonts w:ascii="Times New Roman" w:hAnsi="Times New Roman"/>
                <w:szCs w:val="24"/>
              </w:rPr>
              <w:t>El Capitan</w:t>
            </w:r>
            <w:r w:rsidRPr="00FB12EB">
              <w:rPr>
                <w:rFonts w:ascii="Times New Roman" w:hAnsi="Times New Roman"/>
                <w:szCs w:val="24"/>
              </w:rPr>
              <w:t xml:space="preserve"> Room at the California JPIA, 8081 Moody Street, La Palma, CA  9</w:t>
            </w:r>
            <w:r>
              <w:rPr>
                <w:rFonts w:ascii="Times New Roman" w:hAnsi="Times New Roman"/>
                <w:szCs w:val="24"/>
              </w:rPr>
              <w:t>0623</w:t>
            </w:r>
          </w:p>
        </w:tc>
      </w:tr>
      <w:tr w:rsidR="00CC6C26" w:rsidRPr="002226E9" w14:paraId="596CD974" w14:textId="77777777" w:rsidTr="004072B4">
        <w:trPr>
          <w:jc w:val="center"/>
        </w:trPr>
        <w:tc>
          <w:tcPr>
            <w:tcW w:w="4590" w:type="dxa"/>
            <w:gridSpan w:val="2"/>
          </w:tcPr>
          <w:p w14:paraId="57B7C52B" w14:textId="77777777" w:rsidR="00CC6C26" w:rsidRPr="002226E9" w:rsidRDefault="00CC6C26" w:rsidP="00CC6C26">
            <w:pPr>
              <w:rPr>
                <w:rFonts w:ascii="Times New Roman" w:eastAsia="Times New Roman" w:hAnsi="Times New Roman"/>
                <w:b/>
                <w:szCs w:val="24"/>
              </w:rPr>
            </w:pPr>
          </w:p>
        </w:tc>
        <w:tc>
          <w:tcPr>
            <w:tcW w:w="5238" w:type="dxa"/>
          </w:tcPr>
          <w:p w14:paraId="4013FA0F" w14:textId="77777777" w:rsidR="00CC6C26" w:rsidRPr="002226E9" w:rsidRDefault="00CC6C26" w:rsidP="001F4984">
            <w:pPr>
              <w:rPr>
                <w:rFonts w:ascii="Times New Roman" w:eastAsia="Times New Roman" w:hAnsi="Times New Roman"/>
                <w:szCs w:val="24"/>
              </w:rPr>
            </w:pPr>
          </w:p>
        </w:tc>
      </w:tr>
      <w:tr w:rsidR="00CC6C26" w:rsidRPr="002226E9" w14:paraId="0B3BAC87" w14:textId="77777777" w:rsidTr="004072B4">
        <w:trPr>
          <w:jc w:val="center"/>
        </w:trPr>
        <w:tc>
          <w:tcPr>
            <w:tcW w:w="4590" w:type="dxa"/>
            <w:gridSpan w:val="2"/>
          </w:tcPr>
          <w:p w14:paraId="022B13CB" w14:textId="625E2B27" w:rsidR="00CC6C26" w:rsidRPr="002226E9" w:rsidRDefault="004A3A03" w:rsidP="00CC6C26">
            <w:pPr>
              <w:rPr>
                <w:rFonts w:ascii="Times New Roman" w:eastAsia="Times New Roman" w:hAnsi="Times New Roman"/>
                <w:b/>
                <w:szCs w:val="24"/>
              </w:rPr>
            </w:pPr>
            <w:r w:rsidRPr="002226E9">
              <w:rPr>
                <w:rFonts w:ascii="Times New Roman" w:eastAsia="Times New Roman" w:hAnsi="Times New Roman"/>
                <w:b/>
                <w:szCs w:val="24"/>
              </w:rPr>
              <w:t>ROLL CALL</w:t>
            </w:r>
          </w:p>
        </w:tc>
        <w:tc>
          <w:tcPr>
            <w:tcW w:w="5238" w:type="dxa"/>
          </w:tcPr>
          <w:p w14:paraId="49A2F271" w14:textId="7B5C8A22" w:rsidR="00CC6C26" w:rsidRPr="002226E9" w:rsidRDefault="004A3A03" w:rsidP="001F4984">
            <w:pPr>
              <w:rPr>
                <w:rFonts w:ascii="Times New Roman" w:eastAsia="Times New Roman" w:hAnsi="Times New Roman"/>
                <w:szCs w:val="24"/>
              </w:rPr>
            </w:pPr>
            <w:r w:rsidRPr="00FB12EB">
              <w:rPr>
                <w:rFonts w:ascii="Times New Roman" w:hAnsi="Times New Roman"/>
                <w:szCs w:val="24"/>
              </w:rPr>
              <w:t>A quorum was established by roll call.</w:t>
            </w:r>
          </w:p>
        </w:tc>
      </w:tr>
      <w:tr w:rsidR="00CC6C26" w:rsidRPr="002226E9" w14:paraId="1B3E01B1" w14:textId="77777777" w:rsidTr="004072B4">
        <w:trPr>
          <w:jc w:val="center"/>
        </w:trPr>
        <w:tc>
          <w:tcPr>
            <w:tcW w:w="4590" w:type="dxa"/>
            <w:gridSpan w:val="2"/>
          </w:tcPr>
          <w:p w14:paraId="1B0B0899" w14:textId="77777777" w:rsidR="00CC6C26" w:rsidRPr="002226E9" w:rsidRDefault="00CC6C26" w:rsidP="00CC6C26">
            <w:pPr>
              <w:rPr>
                <w:rFonts w:ascii="Times New Roman" w:eastAsia="Times New Roman" w:hAnsi="Times New Roman"/>
                <w:b/>
                <w:szCs w:val="24"/>
              </w:rPr>
            </w:pPr>
          </w:p>
        </w:tc>
        <w:tc>
          <w:tcPr>
            <w:tcW w:w="5238" w:type="dxa"/>
          </w:tcPr>
          <w:p w14:paraId="115594E6" w14:textId="77777777" w:rsidR="00CC6C26" w:rsidRPr="00B94B63" w:rsidRDefault="00CC6C26" w:rsidP="001F4984">
            <w:pPr>
              <w:rPr>
                <w:rFonts w:ascii="Times New Roman" w:eastAsia="Times New Roman" w:hAnsi="Times New Roman"/>
                <w:szCs w:val="24"/>
              </w:rPr>
            </w:pPr>
          </w:p>
        </w:tc>
      </w:tr>
      <w:tr w:rsidR="004A3A03" w:rsidRPr="002226E9" w14:paraId="7C23331C" w14:textId="77777777" w:rsidTr="004072B4">
        <w:trPr>
          <w:jc w:val="center"/>
        </w:trPr>
        <w:tc>
          <w:tcPr>
            <w:tcW w:w="2394" w:type="dxa"/>
          </w:tcPr>
          <w:p w14:paraId="08D5C214" w14:textId="77777777" w:rsidR="004A3A03" w:rsidRPr="002226E9" w:rsidRDefault="004A3A03" w:rsidP="00CC6C26">
            <w:pPr>
              <w:rPr>
                <w:rFonts w:ascii="Times New Roman" w:eastAsia="Times New Roman" w:hAnsi="Times New Roman"/>
                <w:b/>
                <w:szCs w:val="24"/>
              </w:rPr>
            </w:pPr>
          </w:p>
        </w:tc>
        <w:tc>
          <w:tcPr>
            <w:tcW w:w="2196" w:type="dxa"/>
          </w:tcPr>
          <w:p w14:paraId="59F3293E" w14:textId="12CF76D5" w:rsidR="004A3A03" w:rsidRPr="004A3A03" w:rsidRDefault="004A3A03" w:rsidP="00CC6C26">
            <w:pPr>
              <w:rPr>
                <w:rFonts w:ascii="Times New Roman" w:eastAsia="Times New Roman" w:hAnsi="Times New Roman"/>
                <w:szCs w:val="24"/>
              </w:rPr>
            </w:pPr>
            <w:r w:rsidRPr="004A3A03">
              <w:rPr>
                <w:rFonts w:ascii="Times New Roman" w:eastAsia="Times New Roman" w:hAnsi="Times New Roman"/>
                <w:szCs w:val="24"/>
              </w:rPr>
              <w:t>PRESENT:</w:t>
            </w:r>
          </w:p>
        </w:tc>
        <w:tc>
          <w:tcPr>
            <w:tcW w:w="5238" w:type="dxa"/>
            <w:vAlign w:val="bottom"/>
          </w:tcPr>
          <w:p w14:paraId="6082271B" w14:textId="295E29EF" w:rsidR="004A3A03" w:rsidRPr="00843D7D" w:rsidRDefault="00340821" w:rsidP="001F4984">
            <w:pPr>
              <w:rPr>
                <w:rFonts w:ascii="Times New Roman" w:eastAsia="Times New Roman" w:hAnsi="Times New Roman"/>
                <w:szCs w:val="24"/>
              </w:rPr>
            </w:pPr>
            <w:r w:rsidRPr="00843D7D">
              <w:rPr>
                <w:rFonts w:ascii="Times New Roman" w:hAnsi="Times New Roman"/>
                <w:color w:val="000000"/>
                <w:szCs w:val="24"/>
              </w:rPr>
              <w:t>Marshall Goodman</w:t>
            </w:r>
          </w:p>
        </w:tc>
      </w:tr>
      <w:tr w:rsidR="00CF0A98" w:rsidRPr="002226E9" w14:paraId="555B69A7" w14:textId="77777777" w:rsidTr="004072B4">
        <w:trPr>
          <w:jc w:val="center"/>
        </w:trPr>
        <w:tc>
          <w:tcPr>
            <w:tcW w:w="4590" w:type="dxa"/>
            <w:gridSpan w:val="2"/>
          </w:tcPr>
          <w:p w14:paraId="0933C3A0" w14:textId="77777777" w:rsidR="00CF0A98" w:rsidRPr="002226E9" w:rsidRDefault="00CF0A98" w:rsidP="00CF0A98">
            <w:pPr>
              <w:rPr>
                <w:rFonts w:ascii="Times New Roman" w:eastAsia="Times New Roman" w:hAnsi="Times New Roman"/>
                <w:b/>
                <w:szCs w:val="24"/>
              </w:rPr>
            </w:pPr>
          </w:p>
        </w:tc>
        <w:tc>
          <w:tcPr>
            <w:tcW w:w="5238" w:type="dxa"/>
          </w:tcPr>
          <w:p w14:paraId="21E47B50" w14:textId="24E8F3A4" w:rsidR="00CF0A98" w:rsidRPr="00843D7D" w:rsidRDefault="00CF0A98" w:rsidP="00CF0A98">
            <w:pPr>
              <w:rPr>
                <w:rFonts w:ascii="Times New Roman" w:hAnsi="Times New Roman"/>
                <w:color w:val="000000"/>
                <w:szCs w:val="24"/>
              </w:rPr>
            </w:pPr>
            <w:r w:rsidRPr="00843D7D">
              <w:rPr>
                <w:rFonts w:ascii="Times New Roman" w:hAnsi="Times New Roman"/>
                <w:color w:val="000000"/>
                <w:szCs w:val="24"/>
              </w:rPr>
              <w:t>Daryl Hofmeyer</w:t>
            </w:r>
          </w:p>
        </w:tc>
      </w:tr>
      <w:tr w:rsidR="00CF0A98" w:rsidRPr="002226E9" w14:paraId="4E1455BE" w14:textId="77777777" w:rsidTr="004072B4">
        <w:trPr>
          <w:jc w:val="center"/>
        </w:trPr>
        <w:tc>
          <w:tcPr>
            <w:tcW w:w="4590" w:type="dxa"/>
            <w:gridSpan w:val="2"/>
          </w:tcPr>
          <w:p w14:paraId="1E88441E" w14:textId="77777777" w:rsidR="00CF0A98" w:rsidRPr="002226E9" w:rsidRDefault="00CF0A98" w:rsidP="00CF0A98">
            <w:pPr>
              <w:rPr>
                <w:rFonts w:ascii="Times New Roman" w:eastAsia="Times New Roman" w:hAnsi="Times New Roman"/>
                <w:b/>
                <w:szCs w:val="24"/>
              </w:rPr>
            </w:pPr>
          </w:p>
        </w:tc>
        <w:tc>
          <w:tcPr>
            <w:tcW w:w="5238" w:type="dxa"/>
          </w:tcPr>
          <w:p w14:paraId="6CA9EDCA" w14:textId="10A78348" w:rsidR="00CF0A98" w:rsidRPr="00843D7D" w:rsidRDefault="00CF0A98" w:rsidP="00CF0A98">
            <w:pPr>
              <w:rPr>
                <w:rFonts w:ascii="Times New Roman" w:eastAsia="Times New Roman" w:hAnsi="Times New Roman"/>
                <w:szCs w:val="24"/>
              </w:rPr>
            </w:pPr>
            <w:r w:rsidRPr="00843D7D">
              <w:rPr>
                <w:rFonts w:ascii="Times New Roman" w:hAnsi="Times New Roman"/>
                <w:color w:val="000000"/>
                <w:szCs w:val="24"/>
              </w:rPr>
              <w:t>Darcy McNaboe</w:t>
            </w:r>
          </w:p>
        </w:tc>
      </w:tr>
      <w:tr w:rsidR="00CF0A98" w:rsidRPr="002226E9" w14:paraId="231FAE48" w14:textId="77777777" w:rsidTr="004072B4">
        <w:trPr>
          <w:jc w:val="center"/>
        </w:trPr>
        <w:tc>
          <w:tcPr>
            <w:tcW w:w="4590" w:type="dxa"/>
            <w:gridSpan w:val="2"/>
          </w:tcPr>
          <w:p w14:paraId="2D33B67F" w14:textId="77777777" w:rsidR="00CF0A98" w:rsidRPr="002226E9" w:rsidRDefault="00CF0A98" w:rsidP="00CF0A98">
            <w:pPr>
              <w:rPr>
                <w:rFonts w:ascii="Times New Roman" w:eastAsia="Times New Roman" w:hAnsi="Times New Roman"/>
                <w:b/>
                <w:szCs w:val="24"/>
              </w:rPr>
            </w:pPr>
          </w:p>
        </w:tc>
        <w:tc>
          <w:tcPr>
            <w:tcW w:w="5238" w:type="dxa"/>
          </w:tcPr>
          <w:p w14:paraId="33ECEBD2" w14:textId="0BAE2DE8" w:rsidR="00CF0A98" w:rsidRPr="00843D7D" w:rsidRDefault="00CF0A98" w:rsidP="00CF0A98">
            <w:pPr>
              <w:rPr>
                <w:rFonts w:ascii="Times New Roman" w:eastAsia="Times New Roman" w:hAnsi="Times New Roman"/>
                <w:szCs w:val="24"/>
              </w:rPr>
            </w:pPr>
            <w:r w:rsidRPr="00843D7D">
              <w:rPr>
                <w:rFonts w:ascii="Times New Roman" w:hAnsi="Times New Roman"/>
                <w:color w:val="000000"/>
                <w:szCs w:val="24"/>
              </w:rPr>
              <w:t>Sonny Santa Ines</w:t>
            </w:r>
            <w:r w:rsidR="00340821" w:rsidRPr="00843D7D">
              <w:rPr>
                <w:rFonts w:ascii="Times New Roman" w:hAnsi="Times New Roman"/>
                <w:color w:val="000000"/>
                <w:szCs w:val="24"/>
              </w:rPr>
              <w:t xml:space="preserve"> (</w:t>
            </w:r>
            <w:r w:rsidR="00340821" w:rsidRPr="00843D7D">
              <w:rPr>
                <w:rFonts w:ascii="Times New Roman" w:hAnsi="Times New Roman"/>
                <w:i/>
                <w:iCs/>
                <w:color w:val="000000"/>
                <w:szCs w:val="24"/>
              </w:rPr>
              <w:t>Teleconference</w:t>
            </w:r>
            <w:r w:rsidR="00340821" w:rsidRPr="00843D7D">
              <w:rPr>
                <w:rFonts w:ascii="Times New Roman" w:hAnsi="Times New Roman"/>
                <w:color w:val="000000"/>
                <w:szCs w:val="24"/>
              </w:rPr>
              <w:t>)</w:t>
            </w:r>
          </w:p>
        </w:tc>
      </w:tr>
      <w:tr w:rsidR="00CF0A98" w:rsidRPr="002226E9" w14:paraId="2E073E1D" w14:textId="77777777" w:rsidTr="004072B4">
        <w:trPr>
          <w:jc w:val="center"/>
        </w:trPr>
        <w:tc>
          <w:tcPr>
            <w:tcW w:w="4590" w:type="dxa"/>
            <w:gridSpan w:val="2"/>
          </w:tcPr>
          <w:p w14:paraId="550C918A" w14:textId="77777777" w:rsidR="00CF0A98" w:rsidRPr="002226E9" w:rsidRDefault="00CF0A98" w:rsidP="00CF0A98">
            <w:pPr>
              <w:rPr>
                <w:rFonts w:ascii="Times New Roman" w:eastAsia="Times New Roman" w:hAnsi="Times New Roman"/>
                <w:b/>
                <w:szCs w:val="24"/>
              </w:rPr>
            </w:pPr>
          </w:p>
        </w:tc>
        <w:tc>
          <w:tcPr>
            <w:tcW w:w="5238" w:type="dxa"/>
          </w:tcPr>
          <w:p w14:paraId="5E38399E" w14:textId="6B16A0EB" w:rsidR="00CF0A98" w:rsidRPr="00843D7D" w:rsidRDefault="00CF0A98" w:rsidP="00CF0A98">
            <w:pPr>
              <w:rPr>
                <w:rFonts w:ascii="Times New Roman" w:eastAsia="Times New Roman" w:hAnsi="Times New Roman"/>
                <w:szCs w:val="24"/>
              </w:rPr>
            </w:pPr>
            <w:r w:rsidRPr="00843D7D">
              <w:rPr>
                <w:rFonts w:ascii="Times New Roman" w:hAnsi="Times New Roman"/>
                <w:color w:val="000000"/>
                <w:szCs w:val="24"/>
              </w:rPr>
              <w:t>Mark Waronek</w:t>
            </w:r>
          </w:p>
        </w:tc>
      </w:tr>
      <w:tr w:rsidR="00CF0A98" w:rsidRPr="002226E9" w14:paraId="1E332CEA" w14:textId="77777777" w:rsidTr="004072B4">
        <w:trPr>
          <w:jc w:val="center"/>
        </w:trPr>
        <w:tc>
          <w:tcPr>
            <w:tcW w:w="4590" w:type="dxa"/>
            <w:gridSpan w:val="2"/>
          </w:tcPr>
          <w:p w14:paraId="28B86273" w14:textId="77777777" w:rsidR="00CF0A98" w:rsidRPr="002226E9" w:rsidRDefault="00CF0A98" w:rsidP="00CF0A98">
            <w:pPr>
              <w:rPr>
                <w:rFonts w:ascii="Times New Roman" w:eastAsia="Times New Roman" w:hAnsi="Times New Roman"/>
                <w:b/>
                <w:szCs w:val="24"/>
              </w:rPr>
            </w:pPr>
          </w:p>
        </w:tc>
        <w:tc>
          <w:tcPr>
            <w:tcW w:w="5238" w:type="dxa"/>
          </w:tcPr>
          <w:p w14:paraId="44A58D86" w14:textId="12CFC4C6" w:rsidR="00CF0A98" w:rsidRPr="00843D7D" w:rsidRDefault="00CF0A98" w:rsidP="00CF0A98">
            <w:pPr>
              <w:rPr>
                <w:rFonts w:ascii="Times New Roman" w:hAnsi="Times New Roman"/>
                <w:color w:val="000000"/>
                <w:szCs w:val="24"/>
              </w:rPr>
            </w:pPr>
            <w:r w:rsidRPr="00843D7D">
              <w:rPr>
                <w:rFonts w:ascii="Times New Roman" w:hAnsi="Times New Roman"/>
                <w:color w:val="000000"/>
                <w:szCs w:val="24"/>
              </w:rPr>
              <w:t xml:space="preserve">Secretary, Mary Ann Reiss </w:t>
            </w:r>
          </w:p>
        </w:tc>
      </w:tr>
      <w:tr w:rsidR="00CF0A98" w:rsidRPr="002226E9" w14:paraId="7E047651" w14:textId="77777777" w:rsidTr="004072B4">
        <w:trPr>
          <w:jc w:val="center"/>
        </w:trPr>
        <w:tc>
          <w:tcPr>
            <w:tcW w:w="4590" w:type="dxa"/>
            <w:gridSpan w:val="2"/>
          </w:tcPr>
          <w:p w14:paraId="3BFC0E2E" w14:textId="77777777" w:rsidR="00CF0A98" w:rsidRPr="002226E9" w:rsidRDefault="00CF0A98" w:rsidP="00CF0A98">
            <w:pPr>
              <w:rPr>
                <w:rFonts w:ascii="Times New Roman" w:eastAsia="Times New Roman" w:hAnsi="Times New Roman"/>
                <w:b/>
                <w:szCs w:val="24"/>
              </w:rPr>
            </w:pPr>
          </w:p>
        </w:tc>
        <w:tc>
          <w:tcPr>
            <w:tcW w:w="5238" w:type="dxa"/>
          </w:tcPr>
          <w:p w14:paraId="4FB8C257" w14:textId="23825FE1" w:rsidR="00CF0A98" w:rsidRPr="00843D7D" w:rsidRDefault="00CF0A98" w:rsidP="00CF0A98">
            <w:pPr>
              <w:rPr>
                <w:rFonts w:ascii="Times New Roman" w:hAnsi="Times New Roman"/>
                <w:color w:val="000000"/>
                <w:szCs w:val="24"/>
              </w:rPr>
            </w:pPr>
            <w:r w:rsidRPr="00843D7D">
              <w:rPr>
                <w:rFonts w:ascii="Times New Roman" w:hAnsi="Times New Roman"/>
                <w:color w:val="000000"/>
                <w:szCs w:val="24"/>
              </w:rPr>
              <w:t>Vice President, Margaret Finlay</w:t>
            </w:r>
            <w:r w:rsidR="004C169F" w:rsidRPr="00843D7D">
              <w:rPr>
                <w:rFonts w:ascii="Times New Roman" w:hAnsi="Times New Roman"/>
                <w:color w:val="000000"/>
                <w:szCs w:val="24"/>
              </w:rPr>
              <w:t xml:space="preserve"> (</w:t>
            </w:r>
            <w:r w:rsidR="004C169F" w:rsidRPr="00843D7D">
              <w:rPr>
                <w:rFonts w:ascii="Times New Roman" w:hAnsi="Times New Roman"/>
                <w:i/>
                <w:iCs/>
                <w:color w:val="000000"/>
                <w:szCs w:val="24"/>
              </w:rPr>
              <w:t>Teleconference</w:t>
            </w:r>
            <w:r w:rsidR="004C169F" w:rsidRPr="00843D7D">
              <w:rPr>
                <w:rFonts w:ascii="Times New Roman" w:hAnsi="Times New Roman"/>
                <w:color w:val="000000"/>
                <w:szCs w:val="24"/>
              </w:rPr>
              <w:t>)</w:t>
            </w:r>
          </w:p>
        </w:tc>
      </w:tr>
      <w:tr w:rsidR="00CF0A98" w:rsidRPr="002226E9" w14:paraId="0D12A454" w14:textId="77777777" w:rsidTr="004072B4">
        <w:trPr>
          <w:jc w:val="center"/>
        </w:trPr>
        <w:tc>
          <w:tcPr>
            <w:tcW w:w="4590" w:type="dxa"/>
            <w:gridSpan w:val="2"/>
          </w:tcPr>
          <w:p w14:paraId="28082BA4" w14:textId="77777777" w:rsidR="00CF0A98" w:rsidRPr="002226E9" w:rsidRDefault="00CF0A98" w:rsidP="00CF0A98">
            <w:pPr>
              <w:rPr>
                <w:rFonts w:ascii="Times New Roman" w:eastAsia="Times New Roman" w:hAnsi="Times New Roman"/>
                <w:b/>
                <w:szCs w:val="24"/>
              </w:rPr>
            </w:pPr>
          </w:p>
        </w:tc>
        <w:tc>
          <w:tcPr>
            <w:tcW w:w="5238" w:type="dxa"/>
          </w:tcPr>
          <w:p w14:paraId="5C7EF1E4" w14:textId="5E035A0D" w:rsidR="00CF0A98" w:rsidRPr="00843D7D" w:rsidRDefault="00CF0A98" w:rsidP="00CF0A98">
            <w:pPr>
              <w:rPr>
                <w:rFonts w:ascii="Times New Roman" w:hAnsi="Times New Roman"/>
                <w:color w:val="000000"/>
                <w:szCs w:val="24"/>
              </w:rPr>
            </w:pPr>
            <w:r w:rsidRPr="00843D7D">
              <w:rPr>
                <w:rFonts w:ascii="Times New Roman" w:eastAsia="Times New Roman" w:hAnsi="Times New Roman"/>
                <w:szCs w:val="24"/>
              </w:rPr>
              <w:t xml:space="preserve">President, Curtis Morris </w:t>
            </w:r>
          </w:p>
        </w:tc>
      </w:tr>
      <w:tr w:rsidR="00CF0A98" w:rsidRPr="002226E9" w14:paraId="4908BC48" w14:textId="77777777" w:rsidTr="004072B4">
        <w:trPr>
          <w:jc w:val="center"/>
        </w:trPr>
        <w:tc>
          <w:tcPr>
            <w:tcW w:w="4590" w:type="dxa"/>
            <w:gridSpan w:val="2"/>
          </w:tcPr>
          <w:p w14:paraId="5F04B9ED" w14:textId="77777777" w:rsidR="00CF0A98" w:rsidRPr="00FB12EB" w:rsidRDefault="00CF0A98" w:rsidP="00CF0A98">
            <w:pPr>
              <w:rPr>
                <w:rFonts w:ascii="Times New Roman" w:hAnsi="Times New Roman"/>
                <w:szCs w:val="24"/>
              </w:rPr>
            </w:pPr>
          </w:p>
        </w:tc>
        <w:tc>
          <w:tcPr>
            <w:tcW w:w="5238" w:type="dxa"/>
          </w:tcPr>
          <w:p w14:paraId="535D9ACE" w14:textId="77777777" w:rsidR="00CF0A98" w:rsidRPr="00843D7D" w:rsidRDefault="00CF0A98" w:rsidP="00CF0A98">
            <w:pPr>
              <w:rPr>
                <w:rFonts w:ascii="Times New Roman" w:eastAsia="Times New Roman" w:hAnsi="Times New Roman"/>
                <w:szCs w:val="24"/>
              </w:rPr>
            </w:pPr>
          </w:p>
        </w:tc>
      </w:tr>
      <w:tr w:rsidR="00340821" w:rsidRPr="00FD20B4" w14:paraId="2BF0D760" w14:textId="77777777" w:rsidTr="00643FAB">
        <w:trPr>
          <w:jc w:val="center"/>
        </w:trPr>
        <w:tc>
          <w:tcPr>
            <w:tcW w:w="2394" w:type="dxa"/>
          </w:tcPr>
          <w:p w14:paraId="09DB3447" w14:textId="77777777" w:rsidR="00340821" w:rsidRPr="002226E9" w:rsidRDefault="00340821" w:rsidP="00643FAB">
            <w:pPr>
              <w:rPr>
                <w:rFonts w:ascii="Times New Roman" w:eastAsia="Times New Roman" w:hAnsi="Times New Roman"/>
                <w:b/>
                <w:szCs w:val="24"/>
              </w:rPr>
            </w:pPr>
          </w:p>
        </w:tc>
        <w:tc>
          <w:tcPr>
            <w:tcW w:w="2196" w:type="dxa"/>
          </w:tcPr>
          <w:p w14:paraId="39713174" w14:textId="77777777" w:rsidR="00340821" w:rsidRPr="004A3A03" w:rsidRDefault="00340821" w:rsidP="00643FAB">
            <w:pPr>
              <w:rPr>
                <w:rFonts w:ascii="Times New Roman" w:eastAsia="Times New Roman" w:hAnsi="Times New Roman"/>
                <w:szCs w:val="24"/>
              </w:rPr>
            </w:pPr>
            <w:r w:rsidRPr="004A3A03">
              <w:rPr>
                <w:rFonts w:ascii="Times New Roman" w:eastAsia="Times New Roman" w:hAnsi="Times New Roman"/>
                <w:szCs w:val="24"/>
              </w:rPr>
              <w:t>A</w:t>
            </w:r>
            <w:r>
              <w:rPr>
                <w:rFonts w:ascii="Times New Roman" w:eastAsia="Times New Roman" w:hAnsi="Times New Roman"/>
                <w:szCs w:val="24"/>
              </w:rPr>
              <w:t>BSENT:</w:t>
            </w:r>
          </w:p>
        </w:tc>
        <w:tc>
          <w:tcPr>
            <w:tcW w:w="5238" w:type="dxa"/>
            <w:shd w:val="clear" w:color="auto" w:fill="auto"/>
          </w:tcPr>
          <w:p w14:paraId="468308AE" w14:textId="77777777" w:rsidR="00340821" w:rsidRPr="00843D7D" w:rsidRDefault="00340821" w:rsidP="00643FAB">
            <w:pPr>
              <w:rPr>
                <w:rFonts w:ascii="Times New Roman" w:eastAsia="Times New Roman" w:hAnsi="Times New Roman"/>
                <w:szCs w:val="24"/>
              </w:rPr>
            </w:pPr>
            <w:r w:rsidRPr="00843D7D">
              <w:rPr>
                <w:rFonts w:ascii="Times New Roman" w:hAnsi="Times New Roman"/>
                <w:color w:val="000000"/>
                <w:szCs w:val="24"/>
              </w:rPr>
              <w:t>Tom Chavez</w:t>
            </w:r>
          </w:p>
        </w:tc>
      </w:tr>
      <w:tr w:rsidR="00340821" w:rsidRPr="002226E9" w14:paraId="0543D93B" w14:textId="77777777" w:rsidTr="004072B4">
        <w:trPr>
          <w:jc w:val="center"/>
        </w:trPr>
        <w:tc>
          <w:tcPr>
            <w:tcW w:w="4590" w:type="dxa"/>
            <w:gridSpan w:val="2"/>
          </w:tcPr>
          <w:p w14:paraId="06F721B9" w14:textId="77777777" w:rsidR="00340821" w:rsidRPr="00FB12EB" w:rsidRDefault="00340821" w:rsidP="00CF0A98">
            <w:pPr>
              <w:rPr>
                <w:rFonts w:ascii="Times New Roman" w:hAnsi="Times New Roman"/>
                <w:szCs w:val="24"/>
              </w:rPr>
            </w:pPr>
          </w:p>
        </w:tc>
        <w:tc>
          <w:tcPr>
            <w:tcW w:w="5238" w:type="dxa"/>
          </w:tcPr>
          <w:p w14:paraId="51D57705" w14:textId="77777777" w:rsidR="00340821" w:rsidRPr="00843D7D" w:rsidRDefault="00340821" w:rsidP="00CF0A98">
            <w:pPr>
              <w:rPr>
                <w:rFonts w:ascii="Times New Roman" w:eastAsia="Times New Roman" w:hAnsi="Times New Roman"/>
                <w:szCs w:val="24"/>
              </w:rPr>
            </w:pPr>
          </w:p>
        </w:tc>
      </w:tr>
      <w:tr w:rsidR="00CF0A98" w:rsidRPr="002226E9" w14:paraId="7F129C8C" w14:textId="77777777" w:rsidTr="004072B4">
        <w:trPr>
          <w:jc w:val="center"/>
        </w:trPr>
        <w:tc>
          <w:tcPr>
            <w:tcW w:w="2394" w:type="dxa"/>
          </w:tcPr>
          <w:p w14:paraId="36564B04" w14:textId="77777777" w:rsidR="00CF0A98" w:rsidRPr="002226E9" w:rsidRDefault="00CF0A98" w:rsidP="00CF0A98">
            <w:pPr>
              <w:rPr>
                <w:rFonts w:ascii="Times New Roman" w:eastAsia="Times New Roman" w:hAnsi="Times New Roman"/>
                <w:b/>
                <w:szCs w:val="24"/>
              </w:rPr>
            </w:pPr>
          </w:p>
        </w:tc>
        <w:tc>
          <w:tcPr>
            <w:tcW w:w="2196" w:type="dxa"/>
          </w:tcPr>
          <w:p w14:paraId="52F78E0D" w14:textId="5B141067" w:rsidR="00CF0A98" w:rsidRPr="002226E9" w:rsidRDefault="00CF0A98" w:rsidP="00CF0A98">
            <w:pPr>
              <w:rPr>
                <w:rFonts w:ascii="Times New Roman" w:eastAsia="Times New Roman" w:hAnsi="Times New Roman"/>
                <w:b/>
                <w:szCs w:val="24"/>
              </w:rPr>
            </w:pPr>
            <w:r w:rsidRPr="00FB12EB">
              <w:rPr>
                <w:rFonts w:ascii="Times New Roman" w:hAnsi="Times New Roman"/>
                <w:szCs w:val="24"/>
              </w:rPr>
              <w:t>EX OFFICIO:</w:t>
            </w:r>
          </w:p>
        </w:tc>
        <w:tc>
          <w:tcPr>
            <w:tcW w:w="5238" w:type="dxa"/>
          </w:tcPr>
          <w:p w14:paraId="7E117717" w14:textId="4B47A605" w:rsidR="00CF0A98" w:rsidRPr="00843D7D" w:rsidRDefault="00CF0A98" w:rsidP="00CF0A98">
            <w:pPr>
              <w:rPr>
                <w:rFonts w:ascii="Times New Roman" w:eastAsia="Times New Roman" w:hAnsi="Times New Roman"/>
                <w:szCs w:val="24"/>
              </w:rPr>
            </w:pPr>
            <w:r w:rsidRPr="00843D7D">
              <w:rPr>
                <w:rFonts w:ascii="Times New Roman" w:hAnsi="Times New Roman"/>
                <w:szCs w:val="24"/>
              </w:rPr>
              <w:t>Thaddeus McCormack, Managers Committee Chairman</w:t>
            </w:r>
          </w:p>
        </w:tc>
      </w:tr>
      <w:tr w:rsidR="00CF0A98" w:rsidRPr="002226E9" w14:paraId="3C380844" w14:textId="77777777" w:rsidTr="004072B4">
        <w:trPr>
          <w:jc w:val="center"/>
        </w:trPr>
        <w:tc>
          <w:tcPr>
            <w:tcW w:w="4590" w:type="dxa"/>
            <w:gridSpan w:val="2"/>
          </w:tcPr>
          <w:p w14:paraId="677ACF71" w14:textId="77777777" w:rsidR="00CF0A98" w:rsidRPr="002226E9" w:rsidRDefault="00CF0A98" w:rsidP="00CF0A98">
            <w:pPr>
              <w:rPr>
                <w:rFonts w:ascii="Times New Roman" w:eastAsia="Times New Roman" w:hAnsi="Times New Roman"/>
                <w:b/>
                <w:szCs w:val="24"/>
              </w:rPr>
            </w:pPr>
          </w:p>
        </w:tc>
        <w:tc>
          <w:tcPr>
            <w:tcW w:w="5238" w:type="dxa"/>
          </w:tcPr>
          <w:p w14:paraId="6D74FDC3" w14:textId="02075CB1" w:rsidR="00CF0A98" w:rsidRPr="00843D7D" w:rsidRDefault="00CF0A98" w:rsidP="00CF0A98">
            <w:pPr>
              <w:rPr>
                <w:rFonts w:ascii="Times New Roman" w:eastAsia="Times New Roman" w:hAnsi="Times New Roman"/>
                <w:szCs w:val="24"/>
              </w:rPr>
            </w:pPr>
            <w:r w:rsidRPr="00843D7D">
              <w:rPr>
                <w:rFonts w:ascii="Times New Roman" w:hAnsi="Times New Roman"/>
                <w:color w:val="000000"/>
                <w:szCs w:val="24"/>
              </w:rPr>
              <w:t>Jose Gomez,</w:t>
            </w:r>
            <w:r w:rsidRPr="00843D7D">
              <w:rPr>
                <w:rFonts w:ascii="Times New Roman" w:hAnsi="Times New Roman"/>
                <w:szCs w:val="24"/>
              </w:rPr>
              <w:t xml:space="preserve"> Finance Officers Committee Chairman     </w:t>
            </w:r>
          </w:p>
        </w:tc>
      </w:tr>
      <w:tr w:rsidR="00CF0A98" w:rsidRPr="002226E9" w14:paraId="4DCEDEF7" w14:textId="77777777" w:rsidTr="004072B4">
        <w:trPr>
          <w:jc w:val="center"/>
        </w:trPr>
        <w:tc>
          <w:tcPr>
            <w:tcW w:w="4590" w:type="dxa"/>
            <w:gridSpan w:val="2"/>
          </w:tcPr>
          <w:p w14:paraId="54FEA269" w14:textId="77777777" w:rsidR="00CF0A98" w:rsidRPr="002226E9" w:rsidRDefault="00CF0A98" w:rsidP="00CF0A98">
            <w:pPr>
              <w:rPr>
                <w:rFonts w:ascii="Times New Roman" w:eastAsia="Times New Roman" w:hAnsi="Times New Roman"/>
                <w:b/>
                <w:szCs w:val="24"/>
              </w:rPr>
            </w:pPr>
          </w:p>
        </w:tc>
        <w:tc>
          <w:tcPr>
            <w:tcW w:w="5238" w:type="dxa"/>
          </w:tcPr>
          <w:p w14:paraId="47A987E3" w14:textId="77777777" w:rsidR="00CF0A98" w:rsidRPr="00340821" w:rsidRDefault="00CF0A98" w:rsidP="00CF0A98">
            <w:pPr>
              <w:rPr>
                <w:rFonts w:ascii="Times New Roman" w:eastAsia="Times New Roman" w:hAnsi="Times New Roman"/>
                <w:szCs w:val="24"/>
                <w:highlight w:val="yellow"/>
              </w:rPr>
            </w:pPr>
          </w:p>
        </w:tc>
      </w:tr>
      <w:tr w:rsidR="00CF0A98" w:rsidRPr="002226E9" w14:paraId="33232921" w14:textId="77777777" w:rsidTr="004072B4">
        <w:trPr>
          <w:jc w:val="center"/>
        </w:trPr>
        <w:tc>
          <w:tcPr>
            <w:tcW w:w="2394" w:type="dxa"/>
          </w:tcPr>
          <w:p w14:paraId="5E8E91DF" w14:textId="77777777" w:rsidR="00CF0A98" w:rsidRPr="002226E9" w:rsidRDefault="00CF0A98" w:rsidP="00CF0A98">
            <w:pPr>
              <w:rPr>
                <w:rFonts w:ascii="Times New Roman" w:eastAsia="Times New Roman" w:hAnsi="Times New Roman"/>
                <w:b/>
                <w:szCs w:val="24"/>
              </w:rPr>
            </w:pPr>
            <w:bookmarkStart w:id="0" w:name="_Hlk14276936"/>
          </w:p>
        </w:tc>
        <w:tc>
          <w:tcPr>
            <w:tcW w:w="2196" w:type="dxa"/>
          </w:tcPr>
          <w:p w14:paraId="2DA37E25" w14:textId="4FF72F4A" w:rsidR="00CF0A98" w:rsidRPr="004A3A03" w:rsidRDefault="00CF0A98" w:rsidP="00CF0A98">
            <w:pPr>
              <w:rPr>
                <w:rFonts w:ascii="Times New Roman" w:eastAsia="Times New Roman" w:hAnsi="Times New Roman"/>
                <w:szCs w:val="24"/>
              </w:rPr>
            </w:pPr>
            <w:r w:rsidRPr="004A3A03">
              <w:rPr>
                <w:rFonts w:ascii="Times New Roman" w:eastAsia="Times New Roman" w:hAnsi="Times New Roman"/>
                <w:szCs w:val="24"/>
              </w:rPr>
              <w:t>ATTENDEES</w:t>
            </w:r>
            <w:r>
              <w:rPr>
                <w:rFonts w:ascii="Times New Roman" w:eastAsia="Times New Roman" w:hAnsi="Times New Roman"/>
                <w:szCs w:val="24"/>
              </w:rPr>
              <w:t>:</w:t>
            </w:r>
          </w:p>
        </w:tc>
        <w:tc>
          <w:tcPr>
            <w:tcW w:w="5238" w:type="dxa"/>
          </w:tcPr>
          <w:p w14:paraId="742B1074" w14:textId="28932316" w:rsidR="00CF0A98" w:rsidRPr="00843D7D" w:rsidRDefault="00CF0A98" w:rsidP="00CF0A98">
            <w:pPr>
              <w:rPr>
                <w:rFonts w:ascii="Times New Roman" w:eastAsia="Times New Roman" w:hAnsi="Times New Roman"/>
                <w:szCs w:val="24"/>
              </w:rPr>
            </w:pPr>
            <w:r w:rsidRPr="00843D7D">
              <w:rPr>
                <w:rFonts w:ascii="Times New Roman" w:hAnsi="Times New Roman"/>
                <w:szCs w:val="24"/>
              </w:rPr>
              <w:t>Chris Kustra, Carl Warren &amp; Company</w:t>
            </w:r>
          </w:p>
        </w:tc>
      </w:tr>
      <w:tr w:rsidR="00CF0A98" w:rsidRPr="002226E9" w14:paraId="799D009B" w14:textId="77777777" w:rsidTr="004072B4">
        <w:trPr>
          <w:jc w:val="center"/>
        </w:trPr>
        <w:tc>
          <w:tcPr>
            <w:tcW w:w="4590" w:type="dxa"/>
            <w:gridSpan w:val="2"/>
          </w:tcPr>
          <w:p w14:paraId="6C40D9EE" w14:textId="77777777" w:rsidR="00CF0A98" w:rsidRPr="002226E9" w:rsidRDefault="00CF0A98" w:rsidP="00CF0A98">
            <w:pPr>
              <w:rPr>
                <w:rFonts w:ascii="Times New Roman" w:eastAsia="Times New Roman" w:hAnsi="Times New Roman"/>
                <w:b/>
                <w:szCs w:val="24"/>
              </w:rPr>
            </w:pPr>
          </w:p>
        </w:tc>
        <w:tc>
          <w:tcPr>
            <w:tcW w:w="5238" w:type="dxa"/>
          </w:tcPr>
          <w:p w14:paraId="0EF5752D" w14:textId="413F0685" w:rsidR="00CF0A98" w:rsidRPr="00843D7D" w:rsidRDefault="006C3E42" w:rsidP="00CF0A98">
            <w:pPr>
              <w:rPr>
                <w:rFonts w:ascii="Times New Roman" w:eastAsia="Times New Roman" w:hAnsi="Times New Roman"/>
                <w:szCs w:val="24"/>
              </w:rPr>
            </w:pPr>
            <w:r w:rsidRPr="00843D7D">
              <w:rPr>
                <w:rFonts w:ascii="Times New Roman" w:hAnsi="Times New Roman"/>
                <w:szCs w:val="24"/>
              </w:rPr>
              <w:t>Mike Egan, Tripepi Smith</w:t>
            </w:r>
          </w:p>
        </w:tc>
      </w:tr>
      <w:tr w:rsidR="00843D7D" w:rsidRPr="002226E9" w14:paraId="319F5390" w14:textId="77777777" w:rsidTr="004072B4">
        <w:trPr>
          <w:jc w:val="center"/>
        </w:trPr>
        <w:tc>
          <w:tcPr>
            <w:tcW w:w="4590" w:type="dxa"/>
            <w:gridSpan w:val="2"/>
          </w:tcPr>
          <w:p w14:paraId="6B71B290" w14:textId="77777777" w:rsidR="00843D7D" w:rsidRPr="002226E9" w:rsidRDefault="00843D7D" w:rsidP="00843D7D">
            <w:pPr>
              <w:rPr>
                <w:rFonts w:ascii="Times New Roman" w:eastAsia="Times New Roman" w:hAnsi="Times New Roman"/>
                <w:b/>
                <w:szCs w:val="24"/>
              </w:rPr>
            </w:pPr>
          </w:p>
        </w:tc>
        <w:tc>
          <w:tcPr>
            <w:tcW w:w="5238" w:type="dxa"/>
          </w:tcPr>
          <w:p w14:paraId="03DC330E" w14:textId="1078DF13" w:rsidR="00843D7D" w:rsidRPr="00843D7D" w:rsidRDefault="00843D7D" w:rsidP="00843D7D">
            <w:pPr>
              <w:rPr>
                <w:rFonts w:ascii="Times New Roman" w:hAnsi="Times New Roman"/>
                <w:szCs w:val="24"/>
              </w:rPr>
            </w:pPr>
            <w:r w:rsidRPr="00843D7D">
              <w:rPr>
                <w:rFonts w:ascii="Times New Roman" w:hAnsi="Times New Roman"/>
                <w:szCs w:val="24"/>
              </w:rPr>
              <w:t>Byrne Conley, Gibbons &amp; Conley</w:t>
            </w:r>
          </w:p>
        </w:tc>
      </w:tr>
      <w:tr w:rsidR="00843D7D" w:rsidRPr="002226E9" w14:paraId="40972B0E" w14:textId="77777777" w:rsidTr="004072B4">
        <w:trPr>
          <w:jc w:val="center"/>
        </w:trPr>
        <w:tc>
          <w:tcPr>
            <w:tcW w:w="4590" w:type="dxa"/>
            <w:gridSpan w:val="2"/>
          </w:tcPr>
          <w:p w14:paraId="467A8781" w14:textId="77777777" w:rsidR="00843D7D" w:rsidRPr="002226E9" w:rsidRDefault="00843D7D" w:rsidP="00CB1549">
            <w:pPr>
              <w:rPr>
                <w:rFonts w:ascii="Times New Roman" w:eastAsia="Times New Roman" w:hAnsi="Times New Roman"/>
                <w:b/>
                <w:szCs w:val="24"/>
              </w:rPr>
            </w:pPr>
          </w:p>
        </w:tc>
        <w:tc>
          <w:tcPr>
            <w:tcW w:w="5238" w:type="dxa"/>
          </w:tcPr>
          <w:p w14:paraId="65AD3355" w14:textId="34784467" w:rsidR="00843D7D" w:rsidRPr="00843D7D" w:rsidRDefault="00843D7D" w:rsidP="00CB1549">
            <w:pPr>
              <w:rPr>
                <w:rFonts w:ascii="Times New Roman" w:eastAsia="Times New Roman" w:hAnsi="Times New Roman"/>
                <w:szCs w:val="24"/>
              </w:rPr>
            </w:pPr>
            <w:r w:rsidRPr="00843D7D">
              <w:rPr>
                <w:rFonts w:ascii="Times New Roman" w:eastAsia="Times New Roman" w:hAnsi="Times New Roman"/>
                <w:szCs w:val="24"/>
              </w:rPr>
              <w:t>Sarah Meacham, PFM</w:t>
            </w:r>
            <w:r w:rsidR="00764D39">
              <w:rPr>
                <w:rFonts w:ascii="Times New Roman" w:eastAsia="Times New Roman" w:hAnsi="Times New Roman"/>
                <w:szCs w:val="24"/>
              </w:rPr>
              <w:t xml:space="preserve"> </w:t>
            </w:r>
            <w:r w:rsidR="00764D39" w:rsidRPr="00FB12EB">
              <w:rPr>
                <w:rFonts w:ascii="Times New Roman" w:hAnsi="Times New Roman"/>
                <w:szCs w:val="24"/>
              </w:rPr>
              <w:t>Asset Management</w:t>
            </w:r>
          </w:p>
        </w:tc>
      </w:tr>
      <w:bookmarkEnd w:id="0"/>
      <w:tr w:rsidR="00CB1549" w:rsidRPr="002226E9" w14:paraId="6BE0FC0B" w14:textId="77777777" w:rsidTr="004072B4">
        <w:trPr>
          <w:jc w:val="center"/>
        </w:trPr>
        <w:tc>
          <w:tcPr>
            <w:tcW w:w="4590" w:type="dxa"/>
            <w:gridSpan w:val="2"/>
          </w:tcPr>
          <w:p w14:paraId="111C66A0" w14:textId="77777777" w:rsidR="00CB1549" w:rsidRPr="002226E9" w:rsidRDefault="00CB1549" w:rsidP="00CB1549">
            <w:pPr>
              <w:rPr>
                <w:rFonts w:ascii="Times New Roman" w:eastAsia="Times New Roman" w:hAnsi="Times New Roman"/>
                <w:b/>
                <w:szCs w:val="24"/>
              </w:rPr>
            </w:pPr>
          </w:p>
        </w:tc>
        <w:tc>
          <w:tcPr>
            <w:tcW w:w="5238" w:type="dxa"/>
          </w:tcPr>
          <w:p w14:paraId="0999C9D7" w14:textId="77777777" w:rsidR="00CB1549" w:rsidRPr="00CF0A98" w:rsidRDefault="00CB1549" w:rsidP="00CB1549">
            <w:pPr>
              <w:rPr>
                <w:rFonts w:ascii="Times New Roman" w:eastAsia="Times New Roman" w:hAnsi="Times New Roman"/>
                <w:szCs w:val="24"/>
                <w:highlight w:val="yellow"/>
              </w:rPr>
            </w:pPr>
          </w:p>
        </w:tc>
      </w:tr>
      <w:tr w:rsidR="00A33994" w:rsidRPr="00D147D4" w14:paraId="2AE6F217" w14:textId="77777777" w:rsidTr="008F1A8D">
        <w:trPr>
          <w:jc w:val="center"/>
        </w:trPr>
        <w:tc>
          <w:tcPr>
            <w:tcW w:w="2394" w:type="dxa"/>
          </w:tcPr>
          <w:p w14:paraId="2EEF786D" w14:textId="77777777" w:rsidR="00A33994" w:rsidRPr="002226E9" w:rsidRDefault="00A33994" w:rsidP="00A33994">
            <w:pPr>
              <w:rPr>
                <w:rFonts w:ascii="Times New Roman" w:eastAsia="Times New Roman" w:hAnsi="Times New Roman"/>
                <w:b/>
                <w:szCs w:val="24"/>
              </w:rPr>
            </w:pPr>
            <w:r>
              <w:br w:type="page"/>
            </w:r>
          </w:p>
        </w:tc>
        <w:tc>
          <w:tcPr>
            <w:tcW w:w="2196" w:type="dxa"/>
          </w:tcPr>
          <w:p w14:paraId="33EBC065" w14:textId="77777777" w:rsidR="00A33994" w:rsidRPr="00D147D4" w:rsidRDefault="00A33994" w:rsidP="00A33994">
            <w:pPr>
              <w:rPr>
                <w:rFonts w:ascii="Times New Roman" w:eastAsia="Times New Roman" w:hAnsi="Times New Roman"/>
                <w:szCs w:val="24"/>
              </w:rPr>
            </w:pPr>
            <w:r w:rsidRPr="00D147D4">
              <w:rPr>
                <w:rFonts w:ascii="Times New Roman" w:eastAsia="Times New Roman" w:hAnsi="Times New Roman"/>
                <w:szCs w:val="24"/>
              </w:rPr>
              <w:t>STAFF:</w:t>
            </w:r>
          </w:p>
        </w:tc>
        <w:tc>
          <w:tcPr>
            <w:tcW w:w="5238" w:type="dxa"/>
          </w:tcPr>
          <w:p w14:paraId="7640B183" w14:textId="4DB5C4A8" w:rsidR="00A33994" w:rsidRPr="002A160A" w:rsidRDefault="004C169F" w:rsidP="00A33994">
            <w:pPr>
              <w:rPr>
                <w:rFonts w:ascii="Times New Roman" w:hAnsi="Times New Roman"/>
                <w:szCs w:val="24"/>
              </w:rPr>
            </w:pPr>
            <w:r w:rsidRPr="002A160A">
              <w:rPr>
                <w:rFonts w:ascii="Times New Roman" w:hAnsi="Times New Roman"/>
                <w:szCs w:val="24"/>
              </w:rPr>
              <w:t>Jon Shull,</w:t>
            </w:r>
            <w:r w:rsidR="00A33994" w:rsidRPr="002A160A">
              <w:rPr>
                <w:rFonts w:ascii="Times New Roman" w:hAnsi="Times New Roman"/>
                <w:szCs w:val="24"/>
              </w:rPr>
              <w:t xml:space="preserve"> </w:t>
            </w:r>
            <w:r w:rsidRPr="002A160A">
              <w:rPr>
                <w:rFonts w:ascii="Times New Roman" w:hAnsi="Times New Roman"/>
                <w:szCs w:val="24"/>
              </w:rPr>
              <w:t>Chief</w:t>
            </w:r>
            <w:r w:rsidR="00A33994" w:rsidRPr="002A160A">
              <w:rPr>
                <w:rFonts w:ascii="Times New Roman" w:hAnsi="Times New Roman"/>
                <w:szCs w:val="24"/>
              </w:rPr>
              <w:t xml:space="preserve"> Executive Officer </w:t>
            </w:r>
          </w:p>
        </w:tc>
      </w:tr>
      <w:tr w:rsidR="00340821" w:rsidRPr="00D147D4" w14:paraId="2228082A" w14:textId="77777777" w:rsidTr="008F1A8D">
        <w:trPr>
          <w:jc w:val="center"/>
        </w:trPr>
        <w:tc>
          <w:tcPr>
            <w:tcW w:w="4590" w:type="dxa"/>
            <w:gridSpan w:val="2"/>
          </w:tcPr>
          <w:p w14:paraId="264C63F4" w14:textId="77777777" w:rsidR="00340821" w:rsidRPr="00D147D4" w:rsidRDefault="00340821" w:rsidP="00340821">
            <w:pPr>
              <w:rPr>
                <w:rFonts w:ascii="Times New Roman" w:eastAsia="Times New Roman" w:hAnsi="Times New Roman"/>
                <w:b/>
                <w:szCs w:val="24"/>
              </w:rPr>
            </w:pPr>
          </w:p>
        </w:tc>
        <w:tc>
          <w:tcPr>
            <w:tcW w:w="5238" w:type="dxa"/>
          </w:tcPr>
          <w:p w14:paraId="5BA348AD" w14:textId="7E30F6FB" w:rsidR="00340821" w:rsidRPr="002A160A" w:rsidRDefault="00340821" w:rsidP="00340821">
            <w:pPr>
              <w:rPr>
                <w:rFonts w:ascii="Times New Roman" w:hAnsi="Times New Roman"/>
                <w:szCs w:val="24"/>
              </w:rPr>
            </w:pPr>
            <w:r w:rsidRPr="002A160A">
              <w:rPr>
                <w:rFonts w:ascii="Times New Roman" w:hAnsi="Times New Roman"/>
                <w:szCs w:val="24"/>
              </w:rPr>
              <w:t>Maria Galvan, Senior Risk Manager</w:t>
            </w:r>
          </w:p>
        </w:tc>
      </w:tr>
      <w:tr w:rsidR="00843D7D" w:rsidRPr="00D147D4" w14:paraId="5F20FF90" w14:textId="77777777" w:rsidTr="008F1A8D">
        <w:trPr>
          <w:jc w:val="center"/>
        </w:trPr>
        <w:tc>
          <w:tcPr>
            <w:tcW w:w="4590" w:type="dxa"/>
            <w:gridSpan w:val="2"/>
          </w:tcPr>
          <w:p w14:paraId="6282F98F" w14:textId="77777777" w:rsidR="00843D7D" w:rsidRPr="00D147D4" w:rsidRDefault="00843D7D" w:rsidP="00340821">
            <w:pPr>
              <w:rPr>
                <w:rFonts w:ascii="Times New Roman" w:eastAsia="Times New Roman" w:hAnsi="Times New Roman"/>
                <w:b/>
                <w:szCs w:val="24"/>
              </w:rPr>
            </w:pPr>
          </w:p>
        </w:tc>
        <w:tc>
          <w:tcPr>
            <w:tcW w:w="5238" w:type="dxa"/>
          </w:tcPr>
          <w:p w14:paraId="55ACBECF" w14:textId="4662D306" w:rsidR="00843D7D" w:rsidRPr="002A160A" w:rsidRDefault="00843D7D" w:rsidP="00340821">
            <w:pPr>
              <w:rPr>
                <w:rFonts w:ascii="Times New Roman" w:hAnsi="Times New Roman"/>
                <w:szCs w:val="24"/>
              </w:rPr>
            </w:pPr>
            <w:r w:rsidRPr="002A160A">
              <w:rPr>
                <w:rFonts w:ascii="Times New Roman" w:hAnsi="Times New Roman"/>
                <w:szCs w:val="24"/>
              </w:rPr>
              <w:t>Tammie Haller, Administrative Programs Manager</w:t>
            </w:r>
          </w:p>
        </w:tc>
      </w:tr>
      <w:tr w:rsidR="00340821" w:rsidRPr="00D147D4" w14:paraId="5C64857F" w14:textId="77777777" w:rsidTr="008F1A8D">
        <w:trPr>
          <w:jc w:val="center"/>
        </w:trPr>
        <w:tc>
          <w:tcPr>
            <w:tcW w:w="4590" w:type="dxa"/>
            <w:gridSpan w:val="2"/>
          </w:tcPr>
          <w:p w14:paraId="55636EDE" w14:textId="77777777" w:rsidR="00340821" w:rsidRPr="00D147D4" w:rsidRDefault="00340821" w:rsidP="00340821">
            <w:pPr>
              <w:rPr>
                <w:rFonts w:ascii="Times New Roman" w:eastAsia="Times New Roman" w:hAnsi="Times New Roman"/>
                <w:b/>
                <w:szCs w:val="24"/>
              </w:rPr>
            </w:pPr>
          </w:p>
        </w:tc>
        <w:tc>
          <w:tcPr>
            <w:tcW w:w="5238" w:type="dxa"/>
          </w:tcPr>
          <w:p w14:paraId="62A12DBD" w14:textId="776F4B77" w:rsidR="00340821" w:rsidRPr="002A160A" w:rsidRDefault="00340821" w:rsidP="00340821">
            <w:pPr>
              <w:rPr>
                <w:rFonts w:ascii="Times New Roman" w:hAnsi="Times New Roman"/>
                <w:szCs w:val="24"/>
              </w:rPr>
            </w:pPr>
            <w:r w:rsidRPr="002A160A">
              <w:rPr>
                <w:rFonts w:ascii="Times New Roman" w:hAnsi="Times New Roman"/>
                <w:szCs w:val="24"/>
              </w:rPr>
              <w:t>Abe Han, Management Analyst</w:t>
            </w:r>
          </w:p>
        </w:tc>
      </w:tr>
      <w:tr w:rsidR="00340821" w:rsidRPr="00D147D4" w14:paraId="157DFFC4" w14:textId="77777777" w:rsidTr="008F1A8D">
        <w:trPr>
          <w:jc w:val="center"/>
        </w:trPr>
        <w:tc>
          <w:tcPr>
            <w:tcW w:w="4590" w:type="dxa"/>
            <w:gridSpan w:val="2"/>
          </w:tcPr>
          <w:p w14:paraId="56AA4438" w14:textId="77777777" w:rsidR="00340821" w:rsidRPr="00D147D4" w:rsidRDefault="00340821" w:rsidP="00340821">
            <w:pPr>
              <w:rPr>
                <w:rFonts w:ascii="Times New Roman" w:eastAsia="Times New Roman" w:hAnsi="Times New Roman"/>
                <w:b/>
                <w:szCs w:val="24"/>
              </w:rPr>
            </w:pPr>
          </w:p>
        </w:tc>
        <w:tc>
          <w:tcPr>
            <w:tcW w:w="5238" w:type="dxa"/>
          </w:tcPr>
          <w:p w14:paraId="5D07F63A" w14:textId="584CB3D6" w:rsidR="00340821" w:rsidRPr="002A160A" w:rsidRDefault="00340821" w:rsidP="00340821">
            <w:pPr>
              <w:rPr>
                <w:rFonts w:ascii="Times New Roman" w:hAnsi="Times New Roman"/>
                <w:szCs w:val="24"/>
              </w:rPr>
            </w:pPr>
            <w:r w:rsidRPr="002A160A">
              <w:rPr>
                <w:rFonts w:ascii="Times New Roman" w:hAnsi="Times New Roman"/>
                <w:szCs w:val="24"/>
              </w:rPr>
              <w:t>Norm Lefmann, Assistant Executive Officer</w:t>
            </w:r>
          </w:p>
        </w:tc>
      </w:tr>
      <w:tr w:rsidR="00340821" w:rsidRPr="00D147D4" w14:paraId="718F5DFE" w14:textId="77777777" w:rsidTr="008F1A8D">
        <w:trPr>
          <w:jc w:val="center"/>
        </w:trPr>
        <w:tc>
          <w:tcPr>
            <w:tcW w:w="4590" w:type="dxa"/>
            <w:gridSpan w:val="2"/>
          </w:tcPr>
          <w:p w14:paraId="1DC9BCE0" w14:textId="77777777" w:rsidR="00340821" w:rsidRPr="00D147D4" w:rsidRDefault="00340821" w:rsidP="00340821">
            <w:pPr>
              <w:rPr>
                <w:rFonts w:ascii="Times New Roman" w:eastAsia="Times New Roman" w:hAnsi="Times New Roman"/>
                <w:b/>
                <w:szCs w:val="24"/>
              </w:rPr>
            </w:pPr>
          </w:p>
        </w:tc>
        <w:tc>
          <w:tcPr>
            <w:tcW w:w="5238" w:type="dxa"/>
          </w:tcPr>
          <w:p w14:paraId="5F5F9977" w14:textId="77777777" w:rsidR="00340821" w:rsidRPr="002A160A" w:rsidRDefault="00340821" w:rsidP="00340821">
            <w:pPr>
              <w:rPr>
                <w:rFonts w:ascii="Times New Roman" w:hAnsi="Times New Roman"/>
                <w:szCs w:val="24"/>
              </w:rPr>
            </w:pPr>
            <w:r w:rsidRPr="002A160A">
              <w:rPr>
                <w:rFonts w:ascii="Times New Roman" w:hAnsi="Times New Roman"/>
                <w:szCs w:val="24"/>
              </w:rPr>
              <w:t>Veronica Ruiz, Agency Clerk</w:t>
            </w:r>
          </w:p>
        </w:tc>
      </w:tr>
      <w:tr w:rsidR="00340821" w:rsidRPr="00D147D4" w14:paraId="48990FA3" w14:textId="77777777" w:rsidTr="008F1A8D">
        <w:trPr>
          <w:jc w:val="center"/>
        </w:trPr>
        <w:tc>
          <w:tcPr>
            <w:tcW w:w="4590" w:type="dxa"/>
            <w:gridSpan w:val="2"/>
          </w:tcPr>
          <w:p w14:paraId="5666483D" w14:textId="77777777" w:rsidR="00340821" w:rsidRPr="00D147D4" w:rsidRDefault="00340821" w:rsidP="00340821">
            <w:pPr>
              <w:rPr>
                <w:rFonts w:ascii="Times New Roman" w:eastAsia="Times New Roman" w:hAnsi="Times New Roman"/>
                <w:b/>
                <w:szCs w:val="24"/>
              </w:rPr>
            </w:pPr>
          </w:p>
        </w:tc>
        <w:tc>
          <w:tcPr>
            <w:tcW w:w="5238" w:type="dxa"/>
          </w:tcPr>
          <w:p w14:paraId="2CEE2F4B" w14:textId="4378BD1B" w:rsidR="00340821" w:rsidRPr="002A160A" w:rsidRDefault="00340821" w:rsidP="00340821">
            <w:pPr>
              <w:rPr>
                <w:rFonts w:ascii="Times New Roman" w:hAnsi="Times New Roman"/>
                <w:szCs w:val="24"/>
              </w:rPr>
            </w:pPr>
            <w:r w:rsidRPr="002A160A">
              <w:rPr>
                <w:rFonts w:ascii="Times New Roman" w:hAnsi="Times New Roman"/>
                <w:szCs w:val="24"/>
              </w:rPr>
              <w:t>Jeff Rush, Workers’ Comp. Program Manager</w:t>
            </w:r>
          </w:p>
        </w:tc>
      </w:tr>
      <w:tr w:rsidR="00340821" w:rsidRPr="00D147D4" w14:paraId="2108DD92" w14:textId="77777777" w:rsidTr="008F1A8D">
        <w:trPr>
          <w:jc w:val="center"/>
        </w:trPr>
        <w:tc>
          <w:tcPr>
            <w:tcW w:w="4590" w:type="dxa"/>
            <w:gridSpan w:val="2"/>
          </w:tcPr>
          <w:p w14:paraId="60CF4538" w14:textId="77777777" w:rsidR="00340821" w:rsidRPr="00D147D4" w:rsidRDefault="00340821" w:rsidP="00340821">
            <w:pPr>
              <w:rPr>
                <w:rFonts w:ascii="Times New Roman" w:eastAsia="Times New Roman" w:hAnsi="Times New Roman"/>
                <w:b/>
                <w:szCs w:val="24"/>
              </w:rPr>
            </w:pPr>
          </w:p>
        </w:tc>
        <w:tc>
          <w:tcPr>
            <w:tcW w:w="5238" w:type="dxa"/>
          </w:tcPr>
          <w:p w14:paraId="0A9F6C42" w14:textId="64897E77" w:rsidR="00340821" w:rsidRPr="002A160A" w:rsidRDefault="00340821" w:rsidP="00340821">
            <w:pPr>
              <w:rPr>
                <w:rFonts w:ascii="Times New Roman" w:hAnsi="Times New Roman"/>
                <w:szCs w:val="24"/>
              </w:rPr>
            </w:pPr>
            <w:r w:rsidRPr="002A160A">
              <w:rPr>
                <w:rFonts w:ascii="Times New Roman" w:hAnsi="Times New Roman"/>
                <w:szCs w:val="24"/>
              </w:rPr>
              <w:t xml:space="preserve">Lilian Salcedo, </w:t>
            </w:r>
            <w:r w:rsidR="00BB3546" w:rsidRPr="002A160A">
              <w:rPr>
                <w:rFonts w:ascii="Times New Roman" w:hAnsi="Times New Roman"/>
                <w:szCs w:val="24"/>
              </w:rPr>
              <w:t>Administrative</w:t>
            </w:r>
            <w:r w:rsidRPr="002A160A">
              <w:rPr>
                <w:rFonts w:ascii="Times New Roman" w:hAnsi="Times New Roman"/>
                <w:szCs w:val="24"/>
              </w:rPr>
              <w:t xml:space="preserve"> Assistant</w:t>
            </w:r>
          </w:p>
        </w:tc>
      </w:tr>
      <w:tr w:rsidR="00340821" w:rsidRPr="00D147D4" w14:paraId="35A223C5" w14:textId="77777777" w:rsidTr="008F1A8D">
        <w:trPr>
          <w:jc w:val="center"/>
        </w:trPr>
        <w:tc>
          <w:tcPr>
            <w:tcW w:w="4590" w:type="dxa"/>
            <w:gridSpan w:val="2"/>
          </w:tcPr>
          <w:p w14:paraId="457AA8AF" w14:textId="77777777" w:rsidR="00340821" w:rsidRPr="00D147D4" w:rsidRDefault="00340821" w:rsidP="00340821">
            <w:pPr>
              <w:rPr>
                <w:rFonts w:ascii="Times New Roman" w:eastAsia="Times New Roman" w:hAnsi="Times New Roman"/>
                <w:b/>
                <w:szCs w:val="24"/>
              </w:rPr>
            </w:pPr>
          </w:p>
        </w:tc>
        <w:tc>
          <w:tcPr>
            <w:tcW w:w="5238" w:type="dxa"/>
          </w:tcPr>
          <w:p w14:paraId="0DA60889" w14:textId="77777777" w:rsidR="00340821" w:rsidRPr="002A160A" w:rsidRDefault="00340821" w:rsidP="00340821">
            <w:pPr>
              <w:rPr>
                <w:rFonts w:ascii="Times New Roman" w:hAnsi="Times New Roman"/>
                <w:szCs w:val="24"/>
              </w:rPr>
            </w:pPr>
            <w:r w:rsidRPr="002A160A">
              <w:rPr>
                <w:rFonts w:ascii="Times New Roman" w:hAnsi="Times New Roman"/>
                <w:szCs w:val="24"/>
              </w:rPr>
              <w:t>Alex Smith, Chief Financial Officer</w:t>
            </w:r>
          </w:p>
        </w:tc>
      </w:tr>
      <w:tr w:rsidR="00340821" w:rsidRPr="00D147D4" w14:paraId="6BAC3399" w14:textId="77777777" w:rsidTr="008F1A8D">
        <w:trPr>
          <w:jc w:val="center"/>
        </w:trPr>
        <w:tc>
          <w:tcPr>
            <w:tcW w:w="4590" w:type="dxa"/>
            <w:gridSpan w:val="2"/>
          </w:tcPr>
          <w:p w14:paraId="4576805C" w14:textId="77777777" w:rsidR="00340821" w:rsidRPr="00D147D4" w:rsidRDefault="00340821" w:rsidP="00340821">
            <w:pPr>
              <w:rPr>
                <w:rFonts w:ascii="Times New Roman" w:eastAsia="Times New Roman" w:hAnsi="Times New Roman"/>
                <w:b/>
                <w:szCs w:val="24"/>
              </w:rPr>
            </w:pPr>
          </w:p>
        </w:tc>
        <w:tc>
          <w:tcPr>
            <w:tcW w:w="5238" w:type="dxa"/>
          </w:tcPr>
          <w:p w14:paraId="6E271060" w14:textId="583BC1E1" w:rsidR="00340821" w:rsidRPr="002A160A" w:rsidRDefault="00340821" w:rsidP="00340821">
            <w:pPr>
              <w:rPr>
                <w:rFonts w:ascii="Times New Roman" w:hAnsi="Times New Roman"/>
                <w:szCs w:val="24"/>
              </w:rPr>
            </w:pPr>
            <w:r w:rsidRPr="002A160A">
              <w:rPr>
                <w:rFonts w:ascii="Times New Roman" w:hAnsi="Times New Roman"/>
                <w:szCs w:val="24"/>
              </w:rPr>
              <w:t>Paul Zeglovitch, Liability Program Manager</w:t>
            </w:r>
          </w:p>
        </w:tc>
      </w:tr>
    </w:tbl>
    <w:p w14:paraId="2AC202D4" w14:textId="40A6DFB6" w:rsidR="00CC6C26" w:rsidRPr="002226E9" w:rsidRDefault="00CC6C26" w:rsidP="004D2806">
      <w:pPr>
        <w:jc w:val="center"/>
        <w:rPr>
          <w:rFonts w:ascii="Times New Roman" w:hAnsi="Times New Roman"/>
          <w:szCs w:val="24"/>
        </w:rPr>
      </w:pPr>
    </w:p>
    <w:tbl>
      <w:tblPr>
        <w:tblStyle w:val="TableGrid"/>
        <w:tblW w:w="98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527"/>
      </w:tblGrid>
      <w:tr w:rsidR="00D86D05" w14:paraId="7B9C8C91" w14:textId="77777777" w:rsidTr="008F1A8D">
        <w:trPr>
          <w:trHeight w:val="288"/>
          <w:jc w:val="center"/>
        </w:trPr>
        <w:tc>
          <w:tcPr>
            <w:tcW w:w="3294" w:type="dxa"/>
          </w:tcPr>
          <w:p w14:paraId="608CD835" w14:textId="77777777" w:rsidR="00D86D05" w:rsidRPr="00511279" w:rsidRDefault="00D86D05" w:rsidP="008F1A8D">
            <w:pPr>
              <w:rPr>
                <w:rFonts w:ascii="Times New Roman" w:hAnsi="Times New Roman"/>
                <w:b/>
                <w:szCs w:val="24"/>
              </w:rPr>
            </w:pPr>
            <w:r w:rsidRPr="002226E9">
              <w:rPr>
                <w:rFonts w:ascii="Times New Roman" w:hAnsi="Times New Roman"/>
                <w:b/>
                <w:szCs w:val="24"/>
              </w:rPr>
              <w:t>ORAL COMMUNICATIONS</w:t>
            </w:r>
          </w:p>
        </w:tc>
        <w:tc>
          <w:tcPr>
            <w:tcW w:w="0" w:type="auto"/>
          </w:tcPr>
          <w:p w14:paraId="164F4F29" w14:textId="622243A5" w:rsidR="00D86D05" w:rsidRDefault="00D86D05" w:rsidP="008F1A8D">
            <w:pPr>
              <w:jc w:val="both"/>
              <w:rPr>
                <w:rFonts w:ascii="Times New Roman" w:hAnsi="Times New Roman"/>
                <w:szCs w:val="24"/>
              </w:rPr>
            </w:pPr>
            <w:r>
              <w:rPr>
                <w:rFonts w:ascii="Times New Roman" w:hAnsi="Times New Roman"/>
                <w:szCs w:val="24"/>
              </w:rPr>
              <w:t>There were no requests to address the Executive Committee.</w:t>
            </w:r>
          </w:p>
        </w:tc>
      </w:tr>
      <w:tr w:rsidR="004577BC" w14:paraId="5E01AF9D" w14:textId="77777777" w:rsidTr="008F1A8D">
        <w:trPr>
          <w:trHeight w:val="288"/>
          <w:jc w:val="center"/>
        </w:trPr>
        <w:tc>
          <w:tcPr>
            <w:tcW w:w="3294" w:type="dxa"/>
          </w:tcPr>
          <w:p w14:paraId="0B544714" w14:textId="77777777" w:rsidR="004577BC" w:rsidRPr="00511279" w:rsidRDefault="004577BC" w:rsidP="008F1A8D">
            <w:pPr>
              <w:rPr>
                <w:rFonts w:ascii="Times New Roman" w:hAnsi="Times New Roman"/>
                <w:b/>
                <w:szCs w:val="24"/>
              </w:rPr>
            </w:pPr>
          </w:p>
        </w:tc>
        <w:tc>
          <w:tcPr>
            <w:tcW w:w="0" w:type="auto"/>
          </w:tcPr>
          <w:p w14:paraId="3B3792A6" w14:textId="77777777" w:rsidR="004577BC" w:rsidRDefault="004577BC" w:rsidP="008F1A8D">
            <w:pPr>
              <w:jc w:val="both"/>
              <w:rPr>
                <w:rFonts w:ascii="Times New Roman" w:hAnsi="Times New Roman"/>
                <w:szCs w:val="24"/>
              </w:rPr>
            </w:pPr>
          </w:p>
        </w:tc>
      </w:tr>
      <w:tr w:rsidR="004577BC" w:rsidRPr="002226E9" w14:paraId="5E5F4B7B" w14:textId="77777777" w:rsidTr="009C21A5">
        <w:trPr>
          <w:jc w:val="center"/>
        </w:trPr>
        <w:tc>
          <w:tcPr>
            <w:tcW w:w="3294" w:type="dxa"/>
          </w:tcPr>
          <w:p w14:paraId="786C6530" w14:textId="27058407" w:rsidR="004577BC" w:rsidRPr="002226E9" w:rsidRDefault="004577BC" w:rsidP="004577BC">
            <w:pPr>
              <w:ind w:left="-16"/>
              <w:rPr>
                <w:rFonts w:ascii="Times New Roman" w:hAnsi="Times New Roman"/>
                <w:b/>
                <w:szCs w:val="24"/>
              </w:rPr>
            </w:pPr>
            <w:r w:rsidRPr="002226E9">
              <w:rPr>
                <w:rFonts w:ascii="Times New Roman" w:hAnsi="Times New Roman"/>
                <w:b/>
                <w:szCs w:val="24"/>
              </w:rPr>
              <w:t>CONSENT CALENDAR</w:t>
            </w:r>
          </w:p>
        </w:tc>
        <w:tc>
          <w:tcPr>
            <w:tcW w:w="0" w:type="auto"/>
          </w:tcPr>
          <w:p w14:paraId="71FE2EEB" w14:textId="08A7E259" w:rsidR="004577BC" w:rsidRPr="00FB12EB" w:rsidRDefault="004577BC" w:rsidP="004577BC">
            <w:pPr>
              <w:rPr>
                <w:rFonts w:ascii="Times New Roman" w:hAnsi="Times New Roman"/>
                <w:szCs w:val="24"/>
              </w:rPr>
            </w:pPr>
            <w:r w:rsidRPr="00FB12EB">
              <w:rPr>
                <w:rFonts w:ascii="Times New Roman" w:hAnsi="Times New Roman"/>
                <w:szCs w:val="24"/>
              </w:rPr>
              <w:t xml:space="preserve">President </w:t>
            </w:r>
            <w:r>
              <w:rPr>
                <w:rFonts w:ascii="Times New Roman" w:hAnsi="Times New Roman"/>
                <w:szCs w:val="24"/>
              </w:rPr>
              <w:t>Morris</w:t>
            </w:r>
            <w:r w:rsidRPr="00FC3EB4">
              <w:rPr>
                <w:rFonts w:ascii="Times New Roman" w:hAnsi="Times New Roman"/>
                <w:szCs w:val="24"/>
              </w:rPr>
              <w:t xml:space="preserve"> presented the items appearing on the Consent Calenda</w:t>
            </w:r>
            <w:r w:rsidRPr="00FB12EB">
              <w:rPr>
                <w:rFonts w:ascii="Times New Roman" w:hAnsi="Times New Roman"/>
                <w:szCs w:val="24"/>
              </w:rPr>
              <w:t xml:space="preserve">r.  </w:t>
            </w:r>
          </w:p>
          <w:p w14:paraId="3F5AE33C" w14:textId="6E6FD0B2" w:rsidR="004577BC" w:rsidRDefault="004577BC" w:rsidP="004577BC">
            <w:pPr>
              <w:rPr>
                <w:rFonts w:ascii="Times New Roman" w:hAnsi="Times New Roman"/>
                <w:szCs w:val="24"/>
              </w:rPr>
            </w:pPr>
          </w:p>
          <w:p w14:paraId="1A841013" w14:textId="42B4FD21" w:rsidR="004577BC" w:rsidRDefault="00B9249E" w:rsidP="004577BC">
            <w:pPr>
              <w:rPr>
                <w:rFonts w:ascii="Times New Roman" w:hAnsi="Times New Roman"/>
                <w:szCs w:val="24"/>
              </w:rPr>
            </w:pPr>
            <w:r>
              <w:rPr>
                <w:rFonts w:ascii="Times New Roman" w:hAnsi="Times New Roman"/>
                <w:color w:val="000000"/>
                <w:szCs w:val="24"/>
              </w:rPr>
              <w:t>Vice President Finlay</w:t>
            </w:r>
            <w:r w:rsidR="004577BC" w:rsidRPr="00A33994">
              <w:rPr>
                <w:rFonts w:ascii="Times New Roman" w:hAnsi="Times New Roman"/>
                <w:szCs w:val="24"/>
              </w:rPr>
              <w:t xml:space="preserve"> moved that the Consent Calendar items be approved, received and filed in one action.  The motion was seconded by Director </w:t>
            </w:r>
            <w:r>
              <w:rPr>
                <w:rFonts w:ascii="Times New Roman" w:hAnsi="Times New Roman"/>
                <w:szCs w:val="24"/>
              </w:rPr>
              <w:t>Hofmeyer</w:t>
            </w:r>
            <w:r w:rsidR="004577BC" w:rsidRPr="00A33994">
              <w:rPr>
                <w:rFonts w:ascii="Times New Roman" w:hAnsi="Times New Roman"/>
                <w:szCs w:val="24"/>
              </w:rPr>
              <w:t xml:space="preserve">.  </w:t>
            </w:r>
            <w:r w:rsidR="0006121A">
              <w:rPr>
                <w:rFonts w:ascii="Times New Roman" w:hAnsi="Times New Roman"/>
                <w:szCs w:val="24"/>
              </w:rPr>
              <w:t>T</w:t>
            </w:r>
            <w:r w:rsidR="004577BC" w:rsidRPr="00127C18">
              <w:rPr>
                <w:rFonts w:ascii="Times New Roman" w:hAnsi="Times New Roman"/>
                <w:szCs w:val="24"/>
              </w:rPr>
              <w:t>he motion carried unanimously</w:t>
            </w:r>
            <w:r w:rsidR="00763603">
              <w:rPr>
                <w:rFonts w:ascii="Times New Roman" w:hAnsi="Times New Roman"/>
                <w:szCs w:val="24"/>
              </w:rPr>
              <w:t xml:space="preserve"> by </w:t>
            </w:r>
            <w:r w:rsidR="003010FD">
              <w:rPr>
                <w:rFonts w:ascii="Times New Roman" w:hAnsi="Times New Roman"/>
                <w:szCs w:val="24"/>
              </w:rPr>
              <w:t>roll call</w:t>
            </w:r>
            <w:r w:rsidR="00763603">
              <w:rPr>
                <w:rFonts w:ascii="Times New Roman" w:hAnsi="Times New Roman"/>
                <w:szCs w:val="24"/>
              </w:rPr>
              <w:t xml:space="preserve"> vote</w:t>
            </w:r>
            <w:r w:rsidR="004577BC" w:rsidRPr="00127C18">
              <w:rPr>
                <w:rFonts w:ascii="Times New Roman" w:hAnsi="Times New Roman"/>
                <w:szCs w:val="24"/>
              </w:rPr>
              <w:t>.</w:t>
            </w:r>
          </w:p>
          <w:p w14:paraId="0487932F" w14:textId="77777777" w:rsidR="004577BC" w:rsidRDefault="004577BC" w:rsidP="004577BC">
            <w:pPr>
              <w:rPr>
                <w:rFonts w:ascii="Times New Roman" w:hAnsi="Times New Roman"/>
                <w:szCs w:val="24"/>
              </w:rPr>
            </w:pPr>
          </w:p>
          <w:p w14:paraId="6BCD9470" w14:textId="77777777" w:rsidR="004577BC" w:rsidRPr="00FB12EB" w:rsidRDefault="004577BC" w:rsidP="004577BC">
            <w:pPr>
              <w:rPr>
                <w:rFonts w:ascii="Times New Roman" w:hAnsi="Times New Roman"/>
                <w:szCs w:val="24"/>
              </w:rPr>
            </w:pPr>
            <w:r w:rsidRPr="00FB12EB">
              <w:rPr>
                <w:rFonts w:ascii="Times New Roman" w:hAnsi="Times New Roman"/>
                <w:szCs w:val="24"/>
              </w:rPr>
              <w:t>The Consent Calendar included:</w:t>
            </w:r>
          </w:p>
          <w:p w14:paraId="37B9D470" w14:textId="686BF727" w:rsidR="004577BC" w:rsidRPr="0014472D" w:rsidRDefault="004577BC" w:rsidP="004577BC">
            <w:pPr>
              <w:pStyle w:val="ListParagraph"/>
              <w:numPr>
                <w:ilvl w:val="0"/>
                <w:numId w:val="26"/>
              </w:numPr>
              <w:rPr>
                <w:rFonts w:ascii="Times New Roman" w:hAnsi="Times New Roman"/>
                <w:szCs w:val="24"/>
              </w:rPr>
            </w:pPr>
            <w:r w:rsidRPr="009C21A5">
              <w:rPr>
                <w:rFonts w:ascii="Times New Roman" w:hAnsi="Times New Roman"/>
                <w:szCs w:val="24"/>
              </w:rPr>
              <w:t xml:space="preserve">Executive Committee minutes from </w:t>
            </w:r>
            <w:r>
              <w:rPr>
                <w:rFonts w:ascii="Times New Roman" w:hAnsi="Times New Roman"/>
                <w:szCs w:val="24"/>
              </w:rPr>
              <w:t xml:space="preserve">the regular meeting of </w:t>
            </w:r>
            <w:r w:rsidR="000811B9">
              <w:rPr>
                <w:rFonts w:ascii="Times New Roman" w:hAnsi="Times New Roman"/>
                <w:szCs w:val="24"/>
              </w:rPr>
              <w:t>January 22</w:t>
            </w:r>
            <w:r w:rsidRPr="0014472D">
              <w:rPr>
                <w:rFonts w:ascii="Times New Roman" w:hAnsi="Times New Roman"/>
                <w:szCs w:val="24"/>
              </w:rPr>
              <w:t>, 20</w:t>
            </w:r>
            <w:r w:rsidR="000811B9">
              <w:rPr>
                <w:rFonts w:ascii="Times New Roman" w:hAnsi="Times New Roman"/>
                <w:szCs w:val="24"/>
              </w:rPr>
              <w:t>20</w:t>
            </w:r>
          </w:p>
          <w:p w14:paraId="5D0D3DA6" w14:textId="20ECB7A4" w:rsidR="004577BC" w:rsidRPr="007454BD" w:rsidRDefault="004577BC" w:rsidP="004577BC">
            <w:pPr>
              <w:pStyle w:val="ListParagraph"/>
              <w:numPr>
                <w:ilvl w:val="0"/>
                <w:numId w:val="26"/>
              </w:numPr>
              <w:rPr>
                <w:rFonts w:ascii="Times New Roman" w:hAnsi="Times New Roman"/>
                <w:szCs w:val="24"/>
              </w:rPr>
            </w:pPr>
            <w:r w:rsidRPr="00FB12EB">
              <w:rPr>
                <w:rFonts w:ascii="Times New Roman" w:hAnsi="Times New Roman"/>
                <w:color w:val="000000"/>
                <w:szCs w:val="24"/>
              </w:rPr>
              <w:t xml:space="preserve">Treasurer’s Monthly Compliance Report for </w:t>
            </w:r>
            <w:r w:rsidR="000811B9">
              <w:rPr>
                <w:rFonts w:ascii="Times New Roman" w:hAnsi="Times New Roman"/>
                <w:color w:val="000000"/>
                <w:szCs w:val="24"/>
              </w:rPr>
              <w:t>January</w:t>
            </w:r>
            <w:r>
              <w:rPr>
                <w:rFonts w:ascii="Times New Roman" w:hAnsi="Times New Roman"/>
                <w:color w:val="000000"/>
                <w:szCs w:val="24"/>
              </w:rPr>
              <w:t xml:space="preserve"> 20</w:t>
            </w:r>
            <w:r w:rsidR="000811B9">
              <w:rPr>
                <w:rFonts w:ascii="Times New Roman" w:hAnsi="Times New Roman"/>
                <w:color w:val="000000"/>
                <w:szCs w:val="24"/>
              </w:rPr>
              <w:t>20</w:t>
            </w:r>
          </w:p>
          <w:p w14:paraId="22B7B291" w14:textId="77777777" w:rsidR="000811B9" w:rsidRPr="000811B9" w:rsidRDefault="000811B9" w:rsidP="000811B9">
            <w:pPr>
              <w:pStyle w:val="ListParagraph"/>
              <w:numPr>
                <w:ilvl w:val="0"/>
                <w:numId w:val="26"/>
              </w:numPr>
              <w:rPr>
                <w:rFonts w:ascii="Times New Roman" w:hAnsi="Times New Roman"/>
                <w:szCs w:val="24"/>
              </w:rPr>
            </w:pPr>
            <w:r w:rsidRPr="000811B9">
              <w:rPr>
                <w:rFonts w:ascii="Times New Roman" w:hAnsi="Times New Roman"/>
                <w:szCs w:val="24"/>
              </w:rPr>
              <w:t xml:space="preserve">Local Agency Investment Fund Quarterly Report as of </w:t>
            </w:r>
          </w:p>
          <w:p w14:paraId="45C774E1" w14:textId="77777777" w:rsidR="000811B9" w:rsidRDefault="000811B9" w:rsidP="000811B9">
            <w:pPr>
              <w:pStyle w:val="ListParagraph"/>
              <w:numPr>
                <w:ilvl w:val="0"/>
                <w:numId w:val="26"/>
              </w:numPr>
              <w:rPr>
                <w:rFonts w:ascii="Times New Roman" w:hAnsi="Times New Roman"/>
                <w:szCs w:val="24"/>
              </w:rPr>
            </w:pPr>
            <w:r w:rsidRPr="000811B9">
              <w:rPr>
                <w:rFonts w:ascii="Times New Roman" w:hAnsi="Times New Roman"/>
                <w:szCs w:val="24"/>
              </w:rPr>
              <w:t>December 31, 2019</w:t>
            </w:r>
          </w:p>
          <w:p w14:paraId="5E42E43C" w14:textId="77777777" w:rsidR="000811B9" w:rsidRDefault="000811B9" w:rsidP="000811B9">
            <w:pPr>
              <w:pStyle w:val="ListParagraph"/>
              <w:numPr>
                <w:ilvl w:val="0"/>
                <w:numId w:val="26"/>
              </w:numPr>
              <w:rPr>
                <w:rFonts w:ascii="Times New Roman" w:hAnsi="Times New Roman"/>
                <w:szCs w:val="24"/>
              </w:rPr>
            </w:pPr>
            <w:r w:rsidRPr="000811B9">
              <w:rPr>
                <w:rFonts w:ascii="Times New Roman" w:hAnsi="Times New Roman"/>
                <w:szCs w:val="24"/>
              </w:rPr>
              <w:t>Los Angeles County Pooled Investment Fund Report as of December 31, 2019</w:t>
            </w:r>
          </w:p>
          <w:p w14:paraId="7172DB98" w14:textId="02A1BB3C" w:rsidR="00CA7022" w:rsidRPr="00763603" w:rsidRDefault="000811B9" w:rsidP="000811B9">
            <w:pPr>
              <w:pStyle w:val="ListParagraph"/>
              <w:numPr>
                <w:ilvl w:val="0"/>
                <w:numId w:val="26"/>
              </w:numPr>
              <w:rPr>
                <w:rFonts w:ascii="Times New Roman" w:hAnsi="Times New Roman"/>
                <w:szCs w:val="24"/>
              </w:rPr>
            </w:pPr>
            <w:r w:rsidRPr="000811B9">
              <w:rPr>
                <w:rFonts w:ascii="Times New Roman" w:hAnsi="Times New Roman"/>
                <w:szCs w:val="24"/>
              </w:rPr>
              <w:t>Americans with Disabilities Act (ADA) Financing Program</w:t>
            </w:r>
          </w:p>
        </w:tc>
      </w:tr>
      <w:tr w:rsidR="004577BC" w:rsidRPr="002226E9" w14:paraId="04DAFDAE" w14:textId="77777777" w:rsidTr="009C21A5">
        <w:trPr>
          <w:jc w:val="center"/>
        </w:trPr>
        <w:tc>
          <w:tcPr>
            <w:tcW w:w="3294" w:type="dxa"/>
          </w:tcPr>
          <w:p w14:paraId="32844A33" w14:textId="77777777" w:rsidR="004577BC" w:rsidRPr="002226E9" w:rsidRDefault="004577BC" w:rsidP="004577BC">
            <w:pPr>
              <w:ind w:left="-16"/>
              <w:rPr>
                <w:rFonts w:ascii="Times New Roman" w:hAnsi="Times New Roman"/>
                <w:b/>
                <w:szCs w:val="24"/>
              </w:rPr>
            </w:pPr>
          </w:p>
        </w:tc>
        <w:tc>
          <w:tcPr>
            <w:tcW w:w="0" w:type="auto"/>
          </w:tcPr>
          <w:p w14:paraId="181F53B5" w14:textId="77777777" w:rsidR="004577BC" w:rsidRPr="00FB12EB" w:rsidRDefault="004577BC" w:rsidP="004577BC">
            <w:pPr>
              <w:rPr>
                <w:rFonts w:ascii="Times New Roman" w:hAnsi="Times New Roman"/>
                <w:szCs w:val="24"/>
              </w:rPr>
            </w:pPr>
          </w:p>
        </w:tc>
      </w:tr>
      <w:tr w:rsidR="004577BC" w:rsidRPr="002226E9" w14:paraId="4821102B" w14:textId="77777777" w:rsidTr="009C21A5">
        <w:trPr>
          <w:jc w:val="center"/>
        </w:trPr>
        <w:tc>
          <w:tcPr>
            <w:tcW w:w="3294" w:type="dxa"/>
          </w:tcPr>
          <w:p w14:paraId="46D4E8E3" w14:textId="42A8D6F8" w:rsidR="004577BC" w:rsidRDefault="004577BC" w:rsidP="004577BC">
            <w:pPr>
              <w:ind w:left="-16"/>
              <w:rPr>
                <w:rFonts w:ascii="Times New Roman" w:hAnsi="Times New Roman"/>
                <w:b/>
                <w:szCs w:val="24"/>
              </w:rPr>
            </w:pPr>
            <w:r w:rsidRPr="007A48A2">
              <w:rPr>
                <w:rFonts w:ascii="Times New Roman" w:hAnsi="Times New Roman"/>
                <w:b/>
                <w:szCs w:val="24"/>
              </w:rPr>
              <w:t>RECEIVE AND FILE</w:t>
            </w:r>
          </w:p>
          <w:p w14:paraId="40F42D2A" w14:textId="77777777" w:rsidR="000811B9" w:rsidRPr="00E206F3" w:rsidRDefault="000811B9" w:rsidP="000811B9">
            <w:pPr>
              <w:rPr>
                <w:rFonts w:ascii="Times New Roman" w:hAnsi="Times New Roman"/>
                <w:szCs w:val="24"/>
              </w:rPr>
            </w:pPr>
            <w:r w:rsidRPr="00E206F3">
              <w:rPr>
                <w:rFonts w:ascii="Times New Roman" w:hAnsi="Times New Roman"/>
                <w:szCs w:val="24"/>
              </w:rPr>
              <w:t xml:space="preserve">Investment Performance Review for the Quarter Ended </w:t>
            </w:r>
          </w:p>
          <w:p w14:paraId="72756E36" w14:textId="77777777" w:rsidR="000811B9" w:rsidRDefault="000811B9" w:rsidP="000811B9">
            <w:pPr>
              <w:autoSpaceDE w:val="0"/>
              <w:autoSpaceDN w:val="0"/>
              <w:adjustRightInd w:val="0"/>
            </w:pPr>
            <w:r>
              <w:t>December 31</w:t>
            </w:r>
            <w:r w:rsidRPr="00EC34FB">
              <w:t>, 201</w:t>
            </w:r>
            <w:r>
              <w:t>9</w:t>
            </w:r>
          </w:p>
          <w:p w14:paraId="317BFD0D" w14:textId="78647547" w:rsidR="004577BC" w:rsidRPr="00F25679" w:rsidRDefault="004577BC" w:rsidP="00CA7022">
            <w:pPr>
              <w:ind w:left="-16"/>
              <w:rPr>
                <w:rFonts w:ascii="Times New Roman" w:hAnsi="Times New Roman"/>
                <w:b/>
                <w:szCs w:val="24"/>
              </w:rPr>
            </w:pPr>
          </w:p>
        </w:tc>
        <w:tc>
          <w:tcPr>
            <w:tcW w:w="0" w:type="auto"/>
          </w:tcPr>
          <w:p w14:paraId="70F8827F" w14:textId="23BE55BE" w:rsidR="004577BC" w:rsidRPr="00CF5661" w:rsidRDefault="004577BC" w:rsidP="000811B9">
            <w:pPr>
              <w:rPr>
                <w:rFonts w:ascii="Times New Roman" w:hAnsi="Times New Roman"/>
                <w:szCs w:val="24"/>
              </w:rPr>
            </w:pPr>
            <w:r w:rsidRPr="00CF5661">
              <w:rPr>
                <w:rFonts w:ascii="Times New Roman" w:hAnsi="Times New Roman"/>
                <w:szCs w:val="24"/>
              </w:rPr>
              <w:t xml:space="preserve">President Morris presented the </w:t>
            </w:r>
            <w:r w:rsidR="000811B9" w:rsidRPr="00E206F3">
              <w:rPr>
                <w:rFonts w:ascii="Times New Roman" w:hAnsi="Times New Roman"/>
                <w:szCs w:val="24"/>
              </w:rPr>
              <w:t xml:space="preserve">Investment Performance Review for the Quarter Ended </w:t>
            </w:r>
            <w:r w:rsidR="000811B9">
              <w:t>December 31</w:t>
            </w:r>
            <w:r w:rsidR="000811B9" w:rsidRPr="00EC34FB">
              <w:t>, 201</w:t>
            </w:r>
            <w:r w:rsidR="000811B9">
              <w:t xml:space="preserve">9 </w:t>
            </w:r>
            <w:r w:rsidRPr="00CF5661">
              <w:rPr>
                <w:rFonts w:ascii="Times New Roman" w:hAnsi="Times New Roman"/>
                <w:szCs w:val="24"/>
              </w:rPr>
              <w:t xml:space="preserve">item. </w:t>
            </w:r>
          </w:p>
          <w:p w14:paraId="08B32CC3" w14:textId="77777777" w:rsidR="004577BC" w:rsidRPr="00CF5661" w:rsidRDefault="004577BC" w:rsidP="004577BC">
            <w:pPr>
              <w:rPr>
                <w:rFonts w:ascii="Times New Roman" w:hAnsi="Times New Roman"/>
                <w:szCs w:val="24"/>
              </w:rPr>
            </w:pPr>
          </w:p>
          <w:p w14:paraId="654ECD81" w14:textId="5965F5A8" w:rsidR="00454184" w:rsidRDefault="00454184" w:rsidP="00454184">
            <w:pPr>
              <w:rPr>
                <w:rFonts w:ascii="Times New Roman" w:hAnsi="Times New Roman"/>
                <w:szCs w:val="24"/>
              </w:rPr>
            </w:pPr>
            <w:r>
              <w:rPr>
                <w:rFonts w:ascii="Times New Roman" w:hAnsi="Times New Roman"/>
                <w:szCs w:val="24"/>
              </w:rPr>
              <w:t xml:space="preserve">Jon Shull, Chief Executive Officer, introduced Sarah Meacham of </w:t>
            </w:r>
            <w:r w:rsidRPr="00FB12EB">
              <w:rPr>
                <w:rFonts w:ascii="Times New Roman" w:hAnsi="Times New Roman"/>
                <w:szCs w:val="24"/>
              </w:rPr>
              <w:t>PFM Asset Management</w:t>
            </w:r>
            <w:r>
              <w:rPr>
                <w:rFonts w:ascii="Times New Roman" w:hAnsi="Times New Roman"/>
                <w:szCs w:val="24"/>
              </w:rPr>
              <w:t xml:space="preserve">.  Meacham </w:t>
            </w:r>
            <w:r w:rsidRPr="00FB12EB">
              <w:rPr>
                <w:rFonts w:ascii="Times New Roman" w:hAnsi="Times New Roman"/>
                <w:szCs w:val="24"/>
              </w:rPr>
              <w:t>presented a market update and rev</w:t>
            </w:r>
            <w:r>
              <w:rPr>
                <w:rFonts w:ascii="Times New Roman" w:hAnsi="Times New Roman"/>
                <w:szCs w:val="24"/>
              </w:rPr>
              <w:t>iew of the Authority’s investment portfolio for</w:t>
            </w:r>
            <w:r w:rsidRPr="00FB12EB">
              <w:rPr>
                <w:rFonts w:ascii="Times New Roman" w:hAnsi="Times New Roman"/>
                <w:szCs w:val="24"/>
              </w:rPr>
              <w:t xml:space="preserve"> the quarter</w:t>
            </w:r>
            <w:r>
              <w:rPr>
                <w:rFonts w:ascii="Times New Roman" w:hAnsi="Times New Roman"/>
                <w:szCs w:val="24"/>
              </w:rPr>
              <w:t xml:space="preserve"> ended December 31, 2019</w:t>
            </w:r>
            <w:r w:rsidRPr="00FB12EB">
              <w:rPr>
                <w:rFonts w:ascii="Times New Roman" w:hAnsi="Times New Roman"/>
                <w:szCs w:val="24"/>
              </w:rPr>
              <w:t>.</w:t>
            </w:r>
          </w:p>
          <w:p w14:paraId="6BFB2E23" w14:textId="77777777" w:rsidR="00F01E7C" w:rsidRPr="000811B9" w:rsidRDefault="00F01E7C" w:rsidP="00F01E7C">
            <w:pPr>
              <w:rPr>
                <w:rFonts w:ascii="Times New Roman" w:hAnsi="Times New Roman"/>
                <w:szCs w:val="24"/>
                <w:highlight w:val="yellow"/>
              </w:rPr>
            </w:pPr>
          </w:p>
          <w:p w14:paraId="7CA7B03D" w14:textId="5794FC95" w:rsidR="004577BC" w:rsidRPr="00CF5661" w:rsidRDefault="006D74D8" w:rsidP="00CA7022">
            <w:r w:rsidRPr="006D74D8">
              <w:rPr>
                <w:rFonts w:ascii="Times New Roman" w:hAnsi="Times New Roman"/>
                <w:szCs w:val="24"/>
              </w:rPr>
              <w:t xml:space="preserve">Director </w:t>
            </w:r>
            <w:r w:rsidR="00764D39">
              <w:rPr>
                <w:rFonts w:ascii="Times New Roman" w:hAnsi="Times New Roman"/>
                <w:szCs w:val="24"/>
              </w:rPr>
              <w:t>Hofmeyer</w:t>
            </w:r>
            <w:r w:rsidR="0026248C" w:rsidRPr="006D74D8">
              <w:rPr>
                <w:rFonts w:ascii="Times New Roman" w:hAnsi="Times New Roman"/>
                <w:szCs w:val="24"/>
              </w:rPr>
              <w:t xml:space="preserve"> moved to receive and file the </w:t>
            </w:r>
            <w:r w:rsidR="000811B9" w:rsidRPr="00E206F3">
              <w:rPr>
                <w:rFonts w:ascii="Times New Roman" w:hAnsi="Times New Roman"/>
                <w:szCs w:val="24"/>
              </w:rPr>
              <w:t xml:space="preserve">Investment Performance Review for the Quarter Ended </w:t>
            </w:r>
            <w:r w:rsidR="000811B9">
              <w:t>December 31</w:t>
            </w:r>
            <w:r w:rsidR="000811B9" w:rsidRPr="00EC34FB">
              <w:t>, 201</w:t>
            </w:r>
            <w:r w:rsidR="000811B9">
              <w:t>9</w:t>
            </w:r>
            <w:r w:rsidR="0026248C" w:rsidRPr="006D74D8">
              <w:rPr>
                <w:rFonts w:ascii="Times New Roman" w:hAnsi="Times New Roman"/>
                <w:szCs w:val="24"/>
              </w:rPr>
              <w:t xml:space="preserve">.  The motion was seconded by Director </w:t>
            </w:r>
            <w:r w:rsidR="00764D39">
              <w:rPr>
                <w:rFonts w:ascii="Times New Roman" w:hAnsi="Times New Roman"/>
                <w:szCs w:val="24"/>
              </w:rPr>
              <w:t>McNaboe</w:t>
            </w:r>
            <w:r w:rsidR="0026248C" w:rsidRPr="006D74D8">
              <w:rPr>
                <w:rFonts w:ascii="Times New Roman" w:hAnsi="Times New Roman"/>
                <w:szCs w:val="24"/>
              </w:rPr>
              <w:t xml:space="preserve">.  </w:t>
            </w:r>
            <w:r w:rsidR="004C0E9A" w:rsidRPr="006D74D8">
              <w:rPr>
                <w:rFonts w:ascii="Times New Roman" w:hAnsi="Times New Roman"/>
                <w:szCs w:val="24"/>
              </w:rPr>
              <w:t xml:space="preserve">The motion carried unanimously by </w:t>
            </w:r>
            <w:r w:rsidR="003010FD">
              <w:rPr>
                <w:rFonts w:ascii="Times New Roman" w:hAnsi="Times New Roman"/>
                <w:szCs w:val="24"/>
              </w:rPr>
              <w:t>roll call</w:t>
            </w:r>
            <w:r w:rsidR="004C0E9A" w:rsidRPr="006D74D8">
              <w:rPr>
                <w:rFonts w:ascii="Times New Roman" w:hAnsi="Times New Roman"/>
                <w:szCs w:val="24"/>
              </w:rPr>
              <w:t xml:space="preserve"> vote.</w:t>
            </w:r>
          </w:p>
        </w:tc>
      </w:tr>
      <w:tr w:rsidR="004577BC" w:rsidRPr="002226E9" w14:paraId="2F006280" w14:textId="77777777" w:rsidTr="009C21A5">
        <w:trPr>
          <w:jc w:val="center"/>
        </w:trPr>
        <w:tc>
          <w:tcPr>
            <w:tcW w:w="3294" w:type="dxa"/>
          </w:tcPr>
          <w:p w14:paraId="699250E9" w14:textId="77777777" w:rsidR="004577BC" w:rsidRPr="00F25679" w:rsidRDefault="004577BC" w:rsidP="004577BC">
            <w:pPr>
              <w:ind w:left="-16"/>
              <w:rPr>
                <w:rFonts w:ascii="Times New Roman" w:hAnsi="Times New Roman"/>
                <w:b/>
                <w:szCs w:val="24"/>
              </w:rPr>
            </w:pPr>
          </w:p>
        </w:tc>
        <w:tc>
          <w:tcPr>
            <w:tcW w:w="0" w:type="auto"/>
          </w:tcPr>
          <w:p w14:paraId="2D36EBCA" w14:textId="77777777" w:rsidR="004577BC" w:rsidRPr="00F25679" w:rsidRDefault="004577BC" w:rsidP="004577BC">
            <w:pPr>
              <w:pStyle w:val="Default"/>
            </w:pPr>
          </w:p>
        </w:tc>
      </w:tr>
      <w:tr w:rsidR="004577BC" w:rsidRPr="002226E9" w14:paraId="5D740F65" w14:textId="77777777" w:rsidTr="009C21A5">
        <w:trPr>
          <w:jc w:val="center"/>
        </w:trPr>
        <w:tc>
          <w:tcPr>
            <w:tcW w:w="3294" w:type="dxa"/>
          </w:tcPr>
          <w:p w14:paraId="1832E298" w14:textId="1FE70A7B" w:rsidR="004577BC" w:rsidRPr="0066029C" w:rsidRDefault="00763603" w:rsidP="004577BC">
            <w:pPr>
              <w:jc w:val="both"/>
              <w:rPr>
                <w:rFonts w:ascii="Times New Roman" w:hAnsi="Times New Roman"/>
                <w:b/>
                <w:szCs w:val="24"/>
              </w:rPr>
            </w:pPr>
            <w:r>
              <w:rPr>
                <w:rFonts w:ascii="Times New Roman" w:hAnsi="Times New Roman"/>
                <w:b/>
                <w:szCs w:val="24"/>
              </w:rPr>
              <w:t>CONSIDERATION</w:t>
            </w:r>
          </w:p>
          <w:p w14:paraId="147B4FB1" w14:textId="27488358" w:rsidR="004577BC" w:rsidRPr="00F25679" w:rsidRDefault="0067044A" w:rsidP="004577BC">
            <w:pPr>
              <w:ind w:left="-16"/>
              <w:rPr>
                <w:rFonts w:ascii="Times New Roman" w:hAnsi="Times New Roman"/>
                <w:b/>
                <w:szCs w:val="24"/>
              </w:rPr>
            </w:pPr>
            <w:r w:rsidRPr="00F604E7">
              <w:rPr>
                <w:rFonts w:ascii="Times New Roman" w:hAnsi="Times New Roman"/>
                <w:szCs w:val="24"/>
              </w:rPr>
              <w:t>AB 218 Legislation</w:t>
            </w:r>
          </w:p>
        </w:tc>
        <w:tc>
          <w:tcPr>
            <w:tcW w:w="0" w:type="auto"/>
          </w:tcPr>
          <w:p w14:paraId="4417A678" w14:textId="10A086B7" w:rsidR="004577BC" w:rsidRDefault="004577BC" w:rsidP="004577BC">
            <w:pPr>
              <w:rPr>
                <w:rFonts w:ascii="Times New Roman" w:hAnsi="Times New Roman"/>
                <w:color w:val="000000"/>
                <w:szCs w:val="24"/>
              </w:rPr>
            </w:pPr>
            <w:r>
              <w:rPr>
                <w:rFonts w:ascii="Times New Roman" w:hAnsi="Times New Roman"/>
                <w:color w:val="000000"/>
                <w:szCs w:val="24"/>
              </w:rPr>
              <w:t xml:space="preserve">President Morris presented the </w:t>
            </w:r>
            <w:r w:rsidR="0067044A" w:rsidRPr="00F604E7">
              <w:rPr>
                <w:rFonts w:ascii="Times New Roman" w:hAnsi="Times New Roman"/>
                <w:szCs w:val="24"/>
              </w:rPr>
              <w:t>AB 218 Legislation</w:t>
            </w:r>
            <w:r w:rsidR="0067044A">
              <w:rPr>
                <w:rFonts w:ascii="Times New Roman" w:hAnsi="Times New Roman"/>
                <w:color w:val="000000"/>
                <w:szCs w:val="24"/>
              </w:rPr>
              <w:t xml:space="preserve"> </w:t>
            </w:r>
            <w:r>
              <w:rPr>
                <w:rFonts w:ascii="Times New Roman" w:hAnsi="Times New Roman"/>
                <w:color w:val="000000"/>
                <w:szCs w:val="24"/>
              </w:rPr>
              <w:t xml:space="preserve">item. </w:t>
            </w:r>
          </w:p>
          <w:p w14:paraId="5A5A1E90" w14:textId="77777777" w:rsidR="004577BC" w:rsidRDefault="004577BC" w:rsidP="004577BC">
            <w:pPr>
              <w:rPr>
                <w:rFonts w:ascii="Times New Roman" w:hAnsi="Times New Roman"/>
                <w:szCs w:val="24"/>
              </w:rPr>
            </w:pPr>
          </w:p>
          <w:p w14:paraId="2CE01D43" w14:textId="39E9A84B" w:rsidR="00FA5F62" w:rsidRPr="00E815B5" w:rsidRDefault="00764D39" w:rsidP="00FA5F62">
            <w:pPr>
              <w:rPr>
                <w:rFonts w:ascii="Times New Roman" w:hAnsi="Times New Roman"/>
                <w:szCs w:val="24"/>
              </w:rPr>
            </w:pPr>
            <w:r w:rsidRPr="00E815B5">
              <w:rPr>
                <w:rFonts w:ascii="Times New Roman" w:hAnsi="Times New Roman"/>
                <w:szCs w:val="24"/>
              </w:rPr>
              <w:lastRenderedPageBreak/>
              <w:t>Byrne Conley</w:t>
            </w:r>
            <w:r w:rsidR="00FA5F62" w:rsidRPr="00E815B5">
              <w:rPr>
                <w:rFonts w:ascii="Times New Roman" w:hAnsi="Times New Roman"/>
                <w:szCs w:val="24"/>
              </w:rPr>
              <w:t xml:space="preserve">, </w:t>
            </w:r>
            <w:r w:rsidRPr="00E815B5">
              <w:rPr>
                <w:rFonts w:ascii="Times New Roman" w:hAnsi="Times New Roman"/>
                <w:szCs w:val="24"/>
              </w:rPr>
              <w:t>of Gibbons and Conley</w:t>
            </w:r>
            <w:r w:rsidR="00F71A70" w:rsidRPr="00E815B5">
              <w:rPr>
                <w:rFonts w:ascii="Times New Roman" w:hAnsi="Times New Roman"/>
                <w:szCs w:val="24"/>
              </w:rPr>
              <w:t>,</w:t>
            </w:r>
            <w:r w:rsidR="00FA5F62" w:rsidRPr="00E815B5">
              <w:rPr>
                <w:rFonts w:ascii="Times New Roman" w:hAnsi="Times New Roman"/>
                <w:szCs w:val="24"/>
              </w:rPr>
              <w:t xml:space="preserve"> </w:t>
            </w:r>
            <w:r w:rsidR="00E07EFA" w:rsidRPr="00E815B5">
              <w:rPr>
                <w:rFonts w:ascii="Times New Roman" w:hAnsi="Times New Roman"/>
                <w:szCs w:val="24"/>
              </w:rPr>
              <w:t>provided an overview of Assembly Bill 218</w:t>
            </w:r>
            <w:r w:rsidR="00E815B5">
              <w:rPr>
                <w:rFonts w:ascii="Times New Roman" w:hAnsi="Times New Roman"/>
                <w:szCs w:val="24"/>
              </w:rPr>
              <w:t>,</w:t>
            </w:r>
            <w:r w:rsidR="00E07EFA" w:rsidRPr="00E815B5">
              <w:rPr>
                <w:rFonts w:ascii="Times New Roman" w:hAnsi="Times New Roman"/>
                <w:szCs w:val="24"/>
              </w:rPr>
              <w:t xml:space="preserve"> and </w:t>
            </w:r>
            <w:r w:rsidR="00B042CC" w:rsidRPr="00E815B5">
              <w:rPr>
                <w:rFonts w:ascii="Times New Roman" w:hAnsi="Times New Roman"/>
                <w:szCs w:val="24"/>
              </w:rPr>
              <w:t>asked the Executive Committee to c</w:t>
            </w:r>
            <w:r w:rsidR="00B042CC" w:rsidRPr="00E815B5">
              <w:t xml:space="preserve">onsider </w:t>
            </w:r>
            <w:r w:rsidRPr="00E815B5">
              <w:t xml:space="preserve">a resolution </w:t>
            </w:r>
            <w:r w:rsidR="00E815B5" w:rsidRPr="00E815B5">
              <w:t xml:space="preserve">declaring </w:t>
            </w:r>
            <w:r w:rsidR="00E815B5" w:rsidRPr="00E815B5">
              <w:rPr>
                <w:rFonts w:ascii="Times New Roman" w:eastAsia="Times New Roman" w:hAnsi="Times New Roman"/>
                <w:sz w:val="23"/>
                <w:szCs w:val="24"/>
              </w:rPr>
              <w:t xml:space="preserve">the Authority’s intent with respect to dates of “Occurrence” under all Memoranda of Coverage issued by the Authority, past and present, relating to </w:t>
            </w:r>
            <w:r w:rsidR="00E815B5">
              <w:rPr>
                <w:rFonts w:ascii="Times New Roman" w:eastAsia="Times New Roman" w:hAnsi="Times New Roman"/>
                <w:sz w:val="23"/>
                <w:szCs w:val="24"/>
              </w:rPr>
              <w:t>childhood sexual assault</w:t>
            </w:r>
            <w:r w:rsidR="00E815B5" w:rsidRPr="00E815B5">
              <w:rPr>
                <w:rFonts w:ascii="Times New Roman" w:eastAsia="Times New Roman" w:hAnsi="Times New Roman"/>
                <w:sz w:val="23"/>
                <w:szCs w:val="24"/>
              </w:rPr>
              <w:t xml:space="preserve"> claims</w:t>
            </w:r>
            <w:r w:rsidR="00303B5A" w:rsidRPr="00E815B5">
              <w:t>.</w:t>
            </w:r>
          </w:p>
          <w:p w14:paraId="2CCF544E" w14:textId="77777777" w:rsidR="00FA5F62" w:rsidRPr="0067044A" w:rsidRDefault="00FA5F62" w:rsidP="00FA5F62">
            <w:pPr>
              <w:rPr>
                <w:rFonts w:ascii="Times New Roman" w:hAnsi="Times New Roman"/>
                <w:b/>
                <w:szCs w:val="24"/>
                <w:highlight w:val="yellow"/>
              </w:rPr>
            </w:pPr>
          </w:p>
          <w:p w14:paraId="59AD03B5" w14:textId="165CB8A7" w:rsidR="004577BC" w:rsidRPr="00F25679" w:rsidRDefault="007D2756" w:rsidP="003010FD">
            <w:r w:rsidRPr="00A73CAA">
              <w:rPr>
                <w:rFonts w:ascii="Times New Roman" w:hAnsi="Times New Roman"/>
                <w:szCs w:val="24"/>
              </w:rPr>
              <w:t xml:space="preserve">Director </w:t>
            </w:r>
            <w:r w:rsidR="00CF5AB2" w:rsidRPr="00A73CAA">
              <w:rPr>
                <w:rFonts w:ascii="Times New Roman" w:hAnsi="Times New Roman"/>
                <w:szCs w:val="24"/>
              </w:rPr>
              <w:t>McNaboe</w:t>
            </w:r>
            <w:r w:rsidR="004C06C6" w:rsidRPr="00A73CAA">
              <w:rPr>
                <w:rFonts w:ascii="Times New Roman" w:hAnsi="Times New Roman"/>
                <w:szCs w:val="24"/>
              </w:rPr>
              <w:t xml:space="preserve"> </w:t>
            </w:r>
            <w:r w:rsidR="007166D5" w:rsidRPr="007166D5">
              <w:rPr>
                <w:rFonts w:ascii="Times New Roman" w:hAnsi="Times New Roman"/>
                <w:szCs w:val="24"/>
              </w:rPr>
              <w:t>moved to</w:t>
            </w:r>
            <w:r w:rsidR="007166D5" w:rsidRPr="002C0462">
              <w:rPr>
                <w:rFonts w:ascii="Times New Roman" w:hAnsi="Times New Roman"/>
                <w:szCs w:val="24"/>
              </w:rPr>
              <w:t xml:space="preserve"> waive further reading and adopt Resolution 20-0</w:t>
            </w:r>
            <w:r w:rsidR="007166D5">
              <w:rPr>
                <w:rFonts w:ascii="Times New Roman" w:hAnsi="Times New Roman"/>
                <w:szCs w:val="24"/>
              </w:rPr>
              <w:t>1</w:t>
            </w:r>
            <w:r w:rsidR="007166D5">
              <w:t xml:space="preserve"> </w:t>
            </w:r>
            <w:r w:rsidR="003010FD" w:rsidRPr="003010FD">
              <w:rPr>
                <w:rFonts w:ascii="Times New Roman" w:hAnsi="Times New Roman"/>
                <w:szCs w:val="24"/>
              </w:rPr>
              <w:t>A RESOLUTION OF THE EXECUTIVE COMMITTEE OF THE CALIFORNIA JOINT POWERS INSURANCE AUTHORITY, STATE OF CALIFORNIA, PERTAINING TO TREATMENT OF OCCURRENCES RELATED TO “CHILDHOOD SEXUAL ASSAULT”</w:t>
            </w:r>
            <w:r w:rsidR="007166D5" w:rsidRPr="003010FD">
              <w:rPr>
                <w:rFonts w:ascii="Times New Roman" w:hAnsi="Times New Roman"/>
                <w:szCs w:val="24"/>
              </w:rPr>
              <w:t>.</w:t>
            </w:r>
            <w:r w:rsidR="007166D5">
              <w:rPr>
                <w:rFonts w:ascii="Times New Roman" w:hAnsi="Times New Roman"/>
                <w:szCs w:val="24"/>
              </w:rPr>
              <w:t xml:space="preserve"> </w:t>
            </w:r>
            <w:r w:rsidR="007166D5" w:rsidRPr="002C0462">
              <w:rPr>
                <w:rFonts w:ascii="Times New Roman" w:hAnsi="Times New Roman"/>
                <w:szCs w:val="24"/>
              </w:rPr>
              <w:t xml:space="preserve"> </w:t>
            </w:r>
            <w:r w:rsidR="007166D5" w:rsidRPr="007166D5">
              <w:rPr>
                <w:rFonts w:ascii="Times New Roman" w:hAnsi="Times New Roman"/>
                <w:szCs w:val="24"/>
              </w:rPr>
              <w:t>T</w:t>
            </w:r>
            <w:r w:rsidRPr="007166D5">
              <w:rPr>
                <w:rFonts w:ascii="Times New Roman" w:hAnsi="Times New Roman"/>
                <w:szCs w:val="24"/>
              </w:rPr>
              <w:t xml:space="preserve">he motion was seconded by </w:t>
            </w:r>
            <w:r w:rsidRPr="00A73CAA">
              <w:rPr>
                <w:rFonts w:ascii="Times New Roman" w:hAnsi="Times New Roman"/>
                <w:szCs w:val="24"/>
              </w:rPr>
              <w:t xml:space="preserve">Director </w:t>
            </w:r>
            <w:r w:rsidR="00CF5AB2" w:rsidRPr="00A73CAA">
              <w:rPr>
                <w:rFonts w:ascii="Times New Roman" w:hAnsi="Times New Roman"/>
                <w:szCs w:val="24"/>
              </w:rPr>
              <w:t>Reiss</w:t>
            </w:r>
            <w:r w:rsidRPr="00A73CAA">
              <w:rPr>
                <w:rFonts w:ascii="Times New Roman" w:hAnsi="Times New Roman"/>
                <w:szCs w:val="24"/>
              </w:rPr>
              <w:t xml:space="preserve">.  </w:t>
            </w:r>
            <w:r w:rsidR="004C0E9A" w:rsidRPr="00A73CAA">
              <w:rPr>
                <w:rFonts w:ascii="Times New Roman" w:hAnsi="Times New Roman"/>
                <w:szCs w:val="24"/>
              </w:rPr>
              <w:t xml:space="preserve">The motion carried unanimously by </w:t>
            </w:r>
            <w:r w:rsidR="003010FD">
              <w:rPr>
                <w:rFonts w:ascii="Times New Roman" w:hAnsi="Times New Roman"/>
                <w:szCs w:val="24"/>
              </w:rPr>
              <w:t>roll call</w:t>
            </w:r>
            <w:r w:rsidR="004C0E9A" w:rsidRPr="00A73CAA">
              <w:rPr>
                <w:rFonts w:ascii="Times New Roman" w:hAnsi="Times New Roman"/>
                <w:szCs w:val="24"/>
              </w:rPr>
              <w:t xml:space="preserve"> vote.</w:t>
            </w:r>
          </w:p>
        </w:tc>
      </w:tr>
      <w:tr w:rsidR="00FA5F62" w:rsidRPr="002226E9" w14:paraId="2D8E868A" w14:textId="77777777" w:rsidTr="009C21A5">
        <w:trPr>
          <w:jc w:val="center"/>
        </w:trPr>
        <w:tc>
          <w:tcPr>
            <w:tcW w:w="3294" w:type="dxa"/>
          </w:tcPr>
          <w:p w14:paraId="71397C2B" w14:textId="77777777" w:rsidR="00FA5F62" w:rsidRPr="00F25679" w:rsidRDefault="00FA5F62" w:rsidP="004577BC">
            <w:pPr>
              <w:ind w:left="-16"/>
              <w:rPr>
                <w:rFonts w:ascii="Times New Roman" w:hAnsi="Times New Roman"/>
                <w:b/>
                <w:szCs w:val="24"/>
              </w:rPr>
            </w:pPr>
          </w:p>
        </w:tc>
        <w:tc>
          <w:tcPr>
            <w:tcW w:w="0" w:type="auto"/>
          </w:tcPr>
          <w:p w14:paraId="455D7641" w14:textId="77777777" w:rsidR="00FA5F62" w:rsidRPr="00F25679" w:rsidRDefault="00FA5F62" w:rsidP="004577BC">
            <w:pPr>
              <w:pStyle w:val="Default"/>
            </w:pPr>
          </w:p>
        </w:tc>
      </w:tr>
      <w:tr w:rsidR="00FA5F62" w:rsidRPr="002226E9" w14:paraId="6A48C0F4" w14:textId="77777777" w:rsidTr="009C21A5">
        <w:trPr>
          <w:jc w:val="center"/>
        </w:trPr>
        <w:tc>
          <w:tcPr>
            <w:tcW w:w="3294" w:type="dxa"/>
          </w:tcPr>
          <w:p w14:paraId="17F89ECA" w14:textId="77777777" w:rsidR="0067044A" w:rsidRPr="0066029C" w:rsidRDefault="0067044A" w:rsidP="0067044A">
            <w:pPr>
              <w:jc w:val="both"/>
              <w:rPr>
                <w:rFonts w:ascii="Times New Roman" w:hAnsi="Times New Roman"/>
                <w:b/>
                <w:szCs w:val="24"/>
              </w:rPr>
            </w:pPr>
            <w:r>
              <w:rPr>
                <w:rFonts w:ascii="Times New Roman" w:hAnsi="Times New Roman"/>
                <w:b/>
                <w:szCs w:val="24"/>
              </w:rPr>
              <w:t>CONSIDERATION</w:t>
            </w:r>
          </w:p>
          <w:p w14:paraId="772D8892" w14:textId="77777777" w:rsidR="0067044A" w:rsidRDefault="0067044A" w:rsidP="0067044A">
            <w:pPr>
              <w:rPr>
                <w:szCs w:val="24"/>
              </w:rPr>
            </w:pPr>
            <w:r w:rsidRPr="001333C5">
              <w:rPr>
                <w:szCs w:val="24"/>
              </w:rPr>
              <w:t>Proposed Board of Directors Meeting Date and Location Changes</w:t>
            </w:r>
          </w:p>
          <w:p w14:paraId="3191D7B6" w14:textId="1A883A33" w:rsidR="00FA5F62" w:rsidRPr="005D37E9" w:rsidRDefault="00FA5F62" w:rsidP="004577BC">
            <w:pPr>
              <w:ind w:left="-16"/>
              <w:rPr>
                <w:rFonts w:ascii="Times New Roman" w:hAnsi="Times New Roman"/>
                <w:bCs/>
                <w:szCs w:val="24"/>
              </w:rPr>
            </w:pPr>
          </w:p>
        </w:tc>
        <w:tc>
          <w:tcPr>
            <w:tcW w:w="0" w:type="auto"/>
          </w:tcPr>
          <w:p w14:paraId="7446D043" w14:textId="5A73EB0D" w:rsidR="005D37E9" w:rsidRDefault="005D37E9" w:rsidP="005D37E9">
            <w:pPr>
              <w:rPr>
                <w:rFonts w:ascii="Times New Roman" w:hAnsi="Times New Roman"/>
                <w:color w:val="000000"/>
                <w:szCs w:val="24"/>
              </w:rPr>
            </w:pPr>
            <w:r>
              <w:rPr>
                <w:rFonts w:ascii="Times New Roman" w:hAnsi="Times New Roman"/>
                <w:color w:val="000000"/>
                <w:szCs w:val="24"/>
              </w:rPr>
              <w:t xml:space="preserve">President Morris presented the </w:t>
            </w:r>
            <w:r w:rsidR="0067044A" w:rsidRPr="001333C5">
              <w:rPr>
                <w:szCs w:val="24"/>
              </w:rPr>
              <w:t>Proposed Board of Directors Meeting Date and Location Changes</w:t>
            </w:r>
            <w:r w:rsidR="0067044A">
              <w:rPr>
                <w:szCs w:val="24"/>
              </w:rPr>
              <w:t xml:space="preserve"> </w:t>
            </w:r>
            <w:r>
              <w:rPr>
                <w:rFonts w:ascii="Times New Roman" w:hAnsi="Times New Roman"/>
                <w:color w:val="000000"/>
                <w:szCs w:val="24"/>
              </w:rPr>
              <w:t xml:space="preserve">item. </w:t>
            </w:r>
          </w:p>
          <w:p w14:paraId="44DC616C" w14:textId="77777777" w:rsidR="00356F09" w:rsidRDefault="00356F09" w:rsidP="005D37E9">
            <w:pPr>
              <w:rPr>
                <w:rFonts w:ascii="Times New Roman" w:hAnsi="Times New Roman"/>
                <w:color w:val="000000"/>
                <w:szCs w:val="24"/>
              </w:rPr>
            </w:pPr>
          </w:p>
          <w:p w14:paraId="7F0822EA" w14:textId="5EBBEF84" w:rsidR="00FA5F62" w:rsidRPr="00065E8C" w:rsidRDefault="00A73CAA" w:rsidP="004577BC">
            <w:pPr>
              <w:pStyle w:val="Default"/>
            </w:pPr>
            <w:r w:rsidRPr="00065E8C">
              <w:t>Norm Lefmann</w:t>
            </w:r>
            <w:r w:rsidR="00356F09" w:rsidRPr="00065E8C">
              <w:t xml:space="preserve">, </w:t>
            </w:r>
            <w:r w:rsidRPr="00065E8C">
              <w:t xml:space="preserve">Assistant </w:t>
            </w:r>
            <w:r w:rsidR="00356F09" w:rsidRPr="00065E8C">
              <w:t>Executive Officer</w:t>
            </w:r>
            <w:r w:rsidR="00F71A70" w:rsidRPr="00065E8C">
              <w:t>,</w:t>
            </w:r>
            <w:r w:rsidR="00356F09" w:rsidRPr="00065E8C">
              <w:t xml:space="preserve"> </w:t>
            </w:r>
            <w:r w:rsidR="00BE54A9" w:rsidRPr="00065E8C">
              <w:t xml:space="preserve">reported </w:t>
            </w:r>
            <w:r w:rsidR="00CE71A6" w:rsidRPr="00065E8C">
              <w:t>that moving the Board of Directors annual meeting to coincide with the annual Risk Management Education Forum would offer benefits such as allow</w:t>
            </w:r>
            <w:r w:rsidR="00047EC1" w:rsidRPr="00065E8C">
              <w:t>ing</w:t>
            </w:r>
            <w:r w:rsidR="00CE71A6" w:rsidRPr="00065E8C">
              <w:t xml:space="preserve"> a greater class of members insight into the governance of the Authority, </w:t>
            </w:r>
            <w:r w:rsidR="00047EC1" w:rsidRPr="00065E8C">
              <w:t xml:space="preserve">providing broader exposure to risk management knowledge and insight, and creating better recognition of member efforts and practices in managing local government risks.  Mr. Lefmann also addressed the feasibility of moving the meeting date and location </w:t>
            </w:r>
            <w:r w:rsidR="0049319E" w:rsidRPr="00065E8C">
              <w:t xml:space="preserve">in terms of programming, </w:t>
            </w:r>
            <w:r w:rsidR="00065E8C" w:rsidRPr="00065E8C">
              <w:t>attendance</w:t>
            </w:r>
            <w:r w:rsidR="0049319E" w:rsidRPr="00065E8C">
              <w:t xml:space="preserve">, </w:t>
            </w:r>
            <w:r w:rsidR="00047EC1" w:rsidRPr="00065E8C">
              <w:t xml:space="preserve">and </w:t>
            </w:r>
            <w:r w:rsidR="00065E8C" w:rsidRPr="00065E8C">
              <w:t>fiscal impact.</w:t>
            </w:r>
            <w:r w:rsidR="00047EC1" w:rsidRPr="00065E8C">
              <w:t xml:space="preserve"> </w:t>
            </w:r>
          </w:p>
          <w:p w14:paraId="730E7110" w14:textId="0C146CB9" w:rsidR="003B364F" w:rsidRPr="0067044A" w:rsidRDefault="003B364F" w:rsidP="004577BC">
            <w:pPr>
              <w:pStyle w:val="Default"/>
              <w:rPr>
                <w:highlight w:val="yellow"/>
              </w:rPr>
            </w:pPr>
          </w:p>
          <w:p w14:paraId="430D24C7" w14:textId="42770431" w:rsidR="00356F09" w:rsidRPr="00F25679" w:rsidRDefault="00356F09" w:rsidP="004577BC">
            <w:pPr>
              <w:pStyle w:val="Default"/>
            </w:pPr>
            <w:r w:rsidRPr="007166D5">
              <w:t xml:space="preserve">Director </w:t>
            </w:r>
            <w:r w:rsidR="00EB048E">
              <w:t>Reiss</w:t>
            </w:r>
            <w:r w:rsidRPr="007166D5">
              <w:t xml:space="preserve"> moved to </w:t>
            </w:r>
            <w:r w:rsidR="00F01E7C" w:rsidRPr="007166D5">
              <w:t xml:space="preserve">approve </w:t>
            </w:r>
            <w:r w:rsidR="009405A9" w:rsidRPr="007166D5">
              <w:t>moving the meeting date and location of the 2020 Board of Directors meeting to coincide with the Authority’s Risk Management Educatio</w:t>
            </w:r>
            <w:r w:rsidR="007166D5" w:rsidRPr="007166D5">
              <w:t>nal Forum</w:t>
            </w:r>
            <w:r w:rsidR="00F01E7C" w:rsidRPr="007166D5">
              <w:t xml:space="preserve">.  </w:t>
            </w:r>
            <w:r w:rsidRPr="007166D5">
              <w:t xml:space="preserve">The motion was seconded by </w:t>
            </w:r>
            <w:r w:rsidR="00EB048E">
              <w:t>Vice President Finlay</w:t>
            </w:r>
            <w:r w:rsidRPr="007166D5">
              <w:t xml:space="preserve">.  </w:t>
            </w:r>
            <w:r w:rsidR="004C0E9A" w:rsidRPr="007166D5">
              <w:t xml:space="preserve">The motion carried unanimously by </w:t>
            </w:r>
            <w:r w:rsidR="003010FD">
              <w:t>roll call</w:t>
            </w:r>
            <w:r w:rsidR="004C0E9A" w:rsidRPr="007166D5">
              <w:t xml:space="preserve"> vote.</w:t>
            </w:r>
          </w:p>
        </w:tc>
      </w:tr>
      <w:tr w:rsidR="00FA5F62" w:rsidRPr="002226E9" w14:paraId="49BC92E8" w14:textId="77777777" w:rsidTr="009C21A5">
        <w:trPr>
          <w:jc w:val="center"/>
        </w:trPr>
        <w:tc>
          <w:tcPr>
            <w:tcW w:w="3294" w:type="dxa"/>
          </w:tcPr>
          <w:p w14:paraId="5BD00C3A" w14:textId="77777777" w:rsidR="00FA5F62" w:rsidRPr="00F25679" w:rsidRDefault="00FA5F62" w:rsidP="004577BC">
            <w:pPr>
              <w:ind w:left="-16"/>
              <w:rPr>
                <w:rFonts w:ascii="Times New Roman" w:hAnsi="Times New Roman"/>
                <w:b/>
                <w:szCs w:val="24"/>
              </w:rPr>
            </w:pPr>
          </w:p>
        </w:tc>
        <w:tc>
          <w:tcPr>
            <w:tcW w:w="0" w:type="auto"/>
          </w:tcPr>
          <w:p w14:paraId="5771F478" w14:textId="77777777" w:rsidR="00FA5F62" w:rsidRPr="00F25679" w:rsidRDefault="00FA5F62" w:rsidP="004577BC">
            <w:pPr>
              <w:pStyle w:val="Default"/>
            </w:pPr>
          </w:p>
        </w:tc>
      </w:tr>
      <w:tr w:rsidR="004577BC" w:rsidRPr="002226E9" w14:paraId="77C3A0D5" w14:textId="77777777" w:rsidTr="009C21A5">
        <w:trPr>
          <w:jc w:val="center"/>
        </w:trPr>
        <w:tc>
          <w:tcPr>
            <w:tcW w:w="3294" w:type="dxa"/>
          </w:tcPr>
          <w:p w14:paraId="4871CACA" w14:textId="77777777" w:rsidR="004577BC" w:rsidRPr="00605427" w:rsidRDefault="004577BC" w:rsidP="004577BC">
            <w:pPr>
              <w:rPr>
                <w:rFonts w:ascii="Times New Roman" w:hAnsi="Times New Roman"/>
                <w:b/>
                <w:szCs w:val="24"/>
              </w:rPr>
            </w:pPr>
            <w:r w:rsidRPr="00605427">
              <w:rPr>
                <w:rFonts w:ascii="Times New Roman" w:hAnsi="Times New Roman"/>
                <w:b/>
                <w:szCs w:val="24"/>
              </w:rPr>
              <w:t xml:space="preserve">RESOLUTION </w:t>
            </w:r>
          </w:p>
          <w:p w14:paraId="507D7F0C" w14:textId="131BA4A8" w:rsidR="004577BC" w:rsidRPr="00605427" w:rsidRDefault="004577BC" w:rsidP="004577BC">
            <w:pPr>
              <w:rPr>
                <w:rFonts w:ascii="Times New Roman" w:hAnsi="Times New Roman"/>
                <w:b/>
                <w:szCs w:val="24"/>
              </w:rPr>
            </w:pPr>
            <w:r w:rsidRPr="00605427">
              <w:rPr>
                <w:rFonts w:ascii="Times New Roman" w:hAnsi="Times New Roman"/>
                <w:b/>
                <w:szCs w:val="24"/>
              </w:rPr>
              <w:t>NO. 20</w:t>
            </w:r>
            <w:r w:rsidR="00763603">
              <w:rPr>
                <w:rFonts w:ascii="Times New Roman" w:hAnsi="Times New Roman"/>
                <w:b/>
                <w:szCs w:val="24"/>
              </w:rPr>
              <w:t>20-0</w:t>
            </w:r>
            <w:r w:rsidR="0067044A">
              <w:rPr>
                <w:rFonts w:ascii="Times New Roman" w:hAnsi="Times New Roman"/>
                <w:b/>
                <w:szCs w:val="24"/>
              </w:rPr>
              <w:t>2</w:t>
            </w:r>
            <w:r w:rsidRPr="00605427">
              <w:rPr>
                <w:rFonts w:ascii="Times New Roman" w:hAnsi="Times New Roman"/>
                <w:b/>
                <w:szCs w:val="24"/>
              </w:rPr>
              <w:t xml:space="preserve"> WR</w:t>
            </w:r>
          </w:p>
          <w:p w14:paraId="54E42267" w14:textId="77777777" w:rsidR="004577BC" w:rsidRPr="00716DF3" w:rsidRDefault="004577BC" w:rsidP="004577BC">
            <w:pPr>
              <w:rPr>
                <w:rFonts w:ascii="Times New Roman" w:hAnsi="Times New Roman"/>
                <w:szCs w:val="24"/>
              </w:rPr>
            </w:pPr>
            <w:r w:rsidRPr="00716DF3">
              <w:rPr>
                <w:rFonts w:ascii="Times New Roman" w:hAnsi="Times New Roman"/>
                <w:szCs w:val="24"/>
              </w:rPr>
              <w:t>Warrant Register</w:t>
            </w:r>
          </w:p>
          <w:p w14:paraId="1D8E7636" w14:textId="77777777" w:rsidR="004577BC" w:rsidRPr="00605427" w:rsidRDefault="004577BC" w:rsidP="004577BC">
            <w:pPr>
              <w:ind w:left="-16"/>
              <w:rPr>
                <w:rFonts w:ascii="Times New Roman" w:hAnsi="Times New Roman"/>
                <w:b/>
                <w:szCs w:val="24"/>
              </w:rPr>
            </w:pPr>
          </w:p>
        </w:tc>
        <w:tc>
          <w:tcPr>
            <w:tcW w:w="0" w:type="auto"/>
          </w:tcPr>
          <w:p w14:paraId="16F5A82A" w14:textId="3E983B1C" w:rsidR="004577BC" w:rsidRPr="00670B57" w:rsidRDefault="004577BC" w:rsidP="004577BC">
            <w:pPr>
              <w:rPr>
                <w:rFonts w:ascii="Times New Roman" w:hAnsi="Times New Roman"/>
                <w:szCs w:val="24"/>
              </w:rPr>
            </w:pPr>
            <w:r>
              <w:rPr>
                <w:rFonts w:ascii="Times New Roman" w:hAnsi="Times New Roman"/>
                <w:color w:val="000000"/>
                <w:szCs w:val="24"/>
              </w:rPr>
              <w:t>President Morris read, by title only, Resolution No. 20</w:t>
            </w:r>
            <w:r w:rsidR="00763603">
              <w:rPr>
                <w:rFonts w:ascii="Times New Roman" w:hAnsi="Times New Roman"/>
                <w:color w:val="000000"/>
                <w:szCs w:val="24"/>
              </w:rPr>
              <w:t>20</w:t>
            </w:r>
            <w:r>
              <w:rPr>
                <w:rFonts w:ascii="Times New Roman" w:hAnsi="Times New Roman"/>
                <w:color w:val="000000"/>
                <w:szCs w:val="24"/>
              </w:rPr>
              <w:t>-</w:t>
            </w:r>
            <w:r w:rsidR="00763603">
              <w:rPr>
                <w:rFonts w:ascii="Times New Roman" w:hAnsi="Times New Roman"/>
                <w:color w:val="000000"/>
                <w:szCs w:val="24"/>
              </w:rPr>
              <w:t>0</w:t>
            </w:r>
            <w:r w:rsidR="007B2AEA">
              <w:rPr>
                <w:rFonts w:ascii="Times New Roman" w:hAnsi="Times New Roman"/>
                <w:color w:val="000000"/>
                <w:szCs w:val="24"/>
              </w:rPr>
              <w:t>2</w:t>
            </w:r>
            <w:r>
              <w:rPr>
                <w:rFonts w:ascii="Times New Roman" w:hAnsi="Times New Roman"/>
                <w:color w:val="000000"/>
                <w:szCs w:val="24"/>
              </w:rPr>
              <w:t xml:space="preserve"> WR, </w:t>
            </w:r>
            <w:r w:rsidRPr="00670B57">
              <w:rPr>
                <w:rFonts w:ascii="Times New Roman" w:hAnsi="Times New Roman"/>
                <w:szCs w:val="24"/>
              </w:rPr>
              <w:t xml:space="preserve"> </w:t>
            </w:r>
          </w:p>
          <w:p w14:paraId="69411F75" w14:textId="77777777" w:rsidR="004577BC" w:rsidRDefault="004577BC" w:rsidP="004577BC">
            <w:pPr>
              <w:rPr>
                <w:rFonts w:ascii="Times New Roman" w:hAnsi="Times New Roman"/>
                <w:szCs w:val="24"/>
              </w:rPr>
            </w:pPr>
          </w:p>
          <w:p w14:paraId="211F7C22" w14:textId="77777777" w:rsidR="005D37E9" w:rsidRPr="005D37E9" w:rsidRDefault="005D37E9" w:rsidP="005D37E9">
            <w:pPr>
              <w:rPr>
                <w:rFonts w:ascii="Times New Roman" w:hAnsi="Times New Roman"/>
                <w:szCs w:val="24"/>
              </w:rPr>
            </w:pPr>
            <w:r w:rsidRPr="005D37E9">
              <w:rPr>
                <w:rFonts w:ascii="Times New Roman" w:hAnsi="Times New Roman"/>
                <w:szCs w:val="24"/>
              </w:rPr>
              <w:t>A RESOLUTION OF THE EXECUTIVE COMMITTEE OF THE BOARD OF DIRECTORS OF THE CALIFORNIA JOINT POWERS INSURANCE AUTHORITY ALLOWING CERTAIN CLAIMS AND DEMANDS IN THE TOTAL OF</w:t>
            </w:r>
          </w:p>
          <w:p w14:paraId="67D0C417" w14:textId="67AD722C" w:rsidR="005D37E9" w:rsidRDefault="008F178C" w:rsidP="005D37E9">
            <w:pPr>
              <w:rPr>
                <w:rFonts w:ascii="Times New Roman" w:hAnsi="Times New Roman"/>
                <w:szCs w:val="24"/>
              </w:rPr>
            </w:pPr>
            <w:r w:rsidRPr="008F178C">
              <w:rPr>
                <w:rFonts w:ascii="Times New Roman" w:hAnsi="Times New Roman"/>
                <w:szCs w:val="24"/>
              </w:rPr>
              <w:t>$</w:t>
            </w:r>
            <w:r w:rsidR="007B2AEA" w:rsidRPr="00D14384">
              <w:rPr>
                <w:rFonts w:ascii="Times New Roman" w:hAnsi="Times New Roman"/>
                <w:szCs w:val="24"/>
              </w:rPr>
              <w:t>12,948,096.89</w:t>
            </w:r>
            <w:r w:rsidRPr="008F178C">
              <w:rPr>
                <w:rFonts w:ascii="Times New Roman" w:hAnsi="Times New Roman"/>
                <w:szCs w:val="24"/>
              </w:rPr>
              <w:t>.</w:t>
            </w:r>
          </w:p>
          <w:p w14:paraId="6790ED0A" w14:textId="77777777" w:rsidR="008F178C" w:rsidRDefault="008F178C" w:rsidP="005D37E9">
            <w:pPr>
              <w:rPr>
                <w:rFonts w:ascii="Times New Roman" w:hAnsi="Times New Roman"/>
                <w:szCs w:val="24"/>
              </w:rPr>
            </w:pPr>
          </w:p>
          <w:p w14:paraId="7D59C410" w14:textId="1B572C6D" w:rsidR="004577BC" w:rsidRPr="00FB12EB" w:rsidRDefault="00493ED1" w:rsidP="004577BC">
            <w:pPr>
              <w:rPr>
                <w:rFonts w:ascii="Times New Roman" w:hAnsi="Times New Roman"/>
                <w:szCs w:val="24"/>
              </w:rPr>
            </w:pPr>
            <w:r w:rsidRPr="002C0462">
              <w:rPr>
                <w:rFonts w:ascii="Times New Roman" w:hAnsi="Times New Roman"/>
                <w:color w:val="000000"/>
                <w:szCs w:val="24"/>
              </w:rPr>
              <w:t xml:space="preserve">Director </w:t>
            </w:r>
            <w:r w:rsidR="00EB048E">
              <w:rPr>
                <w:rFonts w:ascii="Times New Roman" w:hAnsi="Times New Roman"/>
                <w:color w:val="000000"/>
                <w:szCs w:val="24"/>
              </w:rPr>
              <w:t>Waronek</w:t>
            </w:r>
            <w:r w:rsidRPr="002C0462">
              <w:rPr>
                <w:rFonts w:ascii="Times New Roman" w:hAnsi="Times New Roman"/>
                <w:szCs w:val="24"/>
              </w:rPr>
              <w:t xml:space="preserve"> </w:t>
            </w:r>
            <w:r w:rsidR="004577BC" w:rsidRPr="002C0462">
              <w:rPr>
                <w:rFonts w:ascii="Times New Roman" w:hAnsi="Times New Roman"/>
                <w:szCs w:val="24"/>
              </w:rPr>
              <w:t>moved to waive further reading and adopt Resolution 20</w:t>
            </w:r>
            <w:r w:rsidR="004C0E9A" w:rsidRPr="002C0462">
              <w:rPr>
                <w:rFonts w:ascii="Times New Roman" w:hAnsi="Times New Roman"/>
                <w:szCs w:val="24"/>
              </w:rPr>
              <w:t>20</w:t>
            </w:r>
            <w:r w:rsidR="004577BC" w:rsidRPr="002C0462">
              <w:rPr>
                <w:rFonts w:ascii="Times New Roman" w:hAnsi="Times New Roman"/>
                <w:szCs w:val="24"/>
              </w:rPr>
              <w:t>-</w:t>
            </w:r>
            <w:r w:rsidR="004C0E9A" w:rsidRPr="002C0462">
              <w:rPr>
                <w:rFonts w:ascii="Times New Roman" w:hAnsi="Times New Roman"/>
                <w:szCs w:val="24"/>
              </w:rPr>
              <w:t>0</w:t>
            </w:r>
            <w:r w:rsidR="0067044A">
              <w:rPr>
                <w:rFonts w:ascii="Times New Roman" w:hAnsi="Times New Roman"/>
                <w:szCs w:val="24"/>
              </w:rPr>
              <w:t>2</w:t>
            </w:r>
            <w:r w:rsidR="004577BC" w:rsidRPr="002C0462">
              <w:rPr>
                <w:rFonts w:ascii="Times New Roman" w:hAnsi="Times New Roman"/>
                <w:szCs w:val="24"/>
              </w:rPr>
              <w:t xml:space="preserve"> WR.  The motion was seconded by </w:t>
            </w:r>
            <w:r w:rsidR="00EB048E">
              <w:rPr>
                <w:rFonts w:ascii="Times New Roman" w:hAnsi="Times New Roman"/>
                <w:szCs w:val="24"/>
              </w:rPr>
              <w:t xml:space="preserve">Vice </w:t>
            </w:r>
            <w:r w:rsidR="00EB048E">
              <w:rPr>
                <w:rFonts w:ascii="Times New Roman" w:hAnsi="Times New Roman"/>
                <w:szCs w:val="24"/>
              </w:rPr>
              <w:lastRenderedPageBreak/>
              <w:t>President Finlay</w:t>
            </w:r>
            <w:r w:rsidR="004577BC" w:rsidRPr="002C0462">
              <w:rPr>
                <w:rFonts w:ascii="Times New Roman" w:hAnsi="Times New Roman"/>
                <w:szCs w:val="24"/>
              </w:rPr>
              <w:t>.</w:t>
            </w:r>
            <w:r w:rsidR="004577BC" w:rsidRPr="00B7414A">
              <w:rPr>
                <w:rFonts w:ascii="Times New Roman" w:hAnsi="Times New Roman"/>
                <w:szCs w:val="24"/>
              </w:rPr>
              <w:t xml:space="preserve">  The</w:t>
            </w:r>
            <w:r w:rsidR="004577BC" w:rsidRPr="00093DE7">
              <w:rPr>
                <w:rFonts w:ascii="Times New Roman" w:hAnsi="Times New Roman"/>
                <w:szCs w:val="24"/>
              </w:rPr>
              <w:t xml:space="preserve"> motion carried unanimously by </w:t>
            </w:r>
            <w:r w:rsidR="003010FD">
              <w:rPr>
                <w:rFonts w:ascii="Times New Roman" w:hAnsi="Times New Roman"/>
                <w:szCs w:val="24"/>
              </w:rPr>
              <w:t>roll call</w:t>
            </w:r>
            <w:r w:rsidR="004577BC" w:rsidRPr="00093DE7">
              <w:rPr>
                <w:rFonts w:ascii="Times New Roman" w:hAnsi="Times New Roman"/>
                <w:szCs w:val="24"/>
              </w:rPr>
              <w:t xml:space="preserve"> vote</w:t>
            </w:r>
            <w:r w:rsidR="004577BC">
              <w:rPr>
                <w:rFonts w:ascii="Times New Roman" w:hAnsi="Times New Roman"/>
                <w:szCs w:val="24"/>
              </w:rPr>
              <w:t>.</w:t>
            </w:r>
          </w:p>
        </w:tc>
      </w:tr>
      <w:tr w:rsidR="00EB048E" w:rsidRPr="002226E9" w14:paraId="75055599" w14:textId="77777777" w:rsidTr="00743A59">
        <w:trPr>
          <w:trHeight w:val="288"/>
          <w:jc w:val="center"/>
        </w:trPr>
        <w:tc>
          <w:tcPr>
            <w:tcW w:w="3294" w:type="dxa"/>
          </w:tcPr>
          <w:p w14:paraId="05EFE47B" w14:textId="77777777" w:rsidR="00EB048E" w:rsidRPr="00511279" w:rsidRDefault="00EB048E" w:rsidP="00743A59">
            <w:pPr>
              <w:rPr>
                <w:rFonts w:ascii="Times New Roman" w:hAnsi="Times New Roman"/>
                <w:b/>
                <w:szCs w:val="24"/>
              </w:rPr>
            </w:pPr>
          </w:p>
        </w:tc>
        <w:tc>
          <w:tcPr>
            <w:tcW w:w="0" w:type="auto"/>
          </w:tcPr>
          <w:p w14:paraId="5F1CF58F" w14:textId="77777777" w:rsidR="00EB048E" w:rsidRDefault="00EB048E" w:rsidP="00743A59">
            <w:pPr>
              <w:jc w:val="both"/>
              <w:rPr>
                <w:rFonts w:ascii="Times New Roman" w:hAnsi="Times New Roman"/>
                <w:szCs w:val="24"/>
              </w:rPr>
            </w:pPr>
          </w:p>
        </w:tc>
      </w:tr>
      <w:tr w:rsidR="00EB048E" w:rsidRPr="002226E9" w14:paraId="612259FC" w14:textId="77777777" w:rsidTr="00746BFF">
        <w:trPr>
          <w:trHeight w:val="288"/>
          <w:jc w:val="center"/>
        </w:trPr>
        <w:tc>
          <w:tcPr>
            <w:tcW w:w="3294" w:type="dxa"/>
          </w:tcPr>
          <w:p w14:paraId="2B333287" w14:textId="02C4A993" w:rsidR="00EB048E" w:rsidRPr="00511279" w:rsidRDefault="00EB048E" w:rsidP="00EB048E">
            <w:pPr>
              <w:rPr>
                <w:rFonts w:ascii="Times New Roman" w:hAnsi="Times New Roman"/>
                <w:b/>
                <w:szCs w:val="24"/>
              </w:rPr>
            </w:pPr>
            <w:r w:rsidRPr="00237A9D">
              <w:rPr>
                <w:rFonts w:ascii="Times New Roman" w:hAnsi="Times New Roman"/>
                <w:b/>
                <w:szCs w:val="24"/>
              </w:rPr>
              <w:t>RECESS</w:t>
            </w:r>
          </w:p>
        </w:tc>
        <w:tc>
          <w:tcPr>
            <w:tcW w:w="0" w:type="auto"/>
          </w:tcPr>
          <w:p w14:paraId="4DAA16E3" w14:textId="16358D7C" w:rsidR="00EB048E" w:rsidRPr="00F52022" w:rsidRDefault="00EB048E" w:rsidP="00EB048E">
            <w:pPr>
              <w:rPr>
                <w:rFonts w:ascii="Times New Roman" w:hAnsi="Times New Roman"/>
              </w:rPr>
            </w:pPr>
            <w:r>
              <w:t>At 7:24 p.m. t</w:t>
            </w:r>
            <w:r>
              <w:t>he Executive Committee recess</w:t>
            </w:r>
            <w:r>
              <w:t>ed</w:t>
            </w:r>
            <w:r>
              <w:t xml:space="preserve"> to Closed Session p</w:t>
            </w:r>
            <w:r w:rsidRPr="00F52022">
              <w:rPr>
                <w:rFonts w:ascii="Times New Roman" w:hAnsi="Times New Roman"/>
              </w:rPr>
              <w:t>ursuant to Government Code §54957.6 for conference with labor negotiators regarding discussions with unrepresented employees.</w:t>
            </w:r>
          </w:p>
          <w:p w14:paraId="113CDBEF" w14:textId="77777777" w:rsidR="00EB048E" w:rsidRPr="00F52022" w:rsidRDefault="00EB048E" w:rsidP="00EB048E">
            <w:pPr>
              <w:rPr>
                <w:rFonts w:ascii="Times New Roman" w:hAnsi="Times New Roman"/>
                <w:sz w:val="16"/>
              </w:rPr>
            </w:pPr>
          </w:p>
          <w:p w14:paraId="66CE25A8" w14:textId="77777777" w:rsidR="00EB048E" w:rsidRPr="00F52022" w:rsidRDefault="00EB048E" w:rsidP="00EB048E">
            <w:pPr>
              <w:rPr>
                <w:rFonts w:ascii="Times New Roman" w:hAnsi="Times New Roman"/>
              </w:rPr>
            </w:pPr>
            <w:r w:rsidRPr="00F52022">
              <w:rPr>
                <w:rFonts w:ascii="Times New Roman" w:hAnsi="Times New Roman"/>
              </w:rPr>
              <w:t>Designated Authority Representative:</w:t>
            </w:r>
          </w:p>
          <w:p w14:paraId="0D8782F7" w14:textId="77777777" w:rsidR="00EB048E" w:rsidRPr="00F52022" w:rsidRDefault="00EB048E" w:rsidP="00EB048E">
            <w:pPr>
              <w:rPr>
                <w:rFonts w:ascii="Times New Roman" w:hAnsi="Times New Roman"/>
              </w:rPr>
            </w:pPr>
            <w:r w:rsidRPr="00F52022">
              <w:rPr>
                <w:rFonts w:ascii="Times New Roman" w:hAnsi="Times New Roman"/>
              </w:rPr>
              <w:t>Jonathan Shull, Chief Executive Officer</w:t>
            </w:r>
          </w:p>
          <w:p w14:paraId="22B7E48C" w14:textId="77777777" w:rsidR="00EB048E" w:rsidRPr="00F52022" w:rsidRDefault="00EB048E" w:rsidP="00EB048E">
            <w:pPr>
              <w:rPr>
                <w:rFonts w:ascii="Times New Roman" w:hAnsi="Times New Roman"/>
                <w:sz w:val="18"/>
              </w:rPr>
            </w:pPr>
          </w:p>
          <w:p w14:paraId="662629E6" w14:textId="6A7B25FC" w:rsidR="00EB048E" w:rsidRDefault="00EB048E" w:rsidP="00736261">
            <w:pPr>
              <w:rPr>
                <w:rFonts w:ascii="Times New Roman" w:hAnsi="Times New Roman"/>
                <w:szCs w:val="24"/>
              </w:rPr>
            </w:pPr>
            <w:r w:rsidRPr="00F52022">
              <w:rPr>
                <w:rFonts w:ascii="Times New Roman" w:hAnsi="Times New Roman"/>
              </w:rPr>
              <w:t>Employees:  California JPIA Unrepresented Employees</w:t>
            </w:r>
            <w:bookmarkStart w:id="1" w:name="_GoBack"/>
            <w:bookmarkEnd w:id="1"/>
          </w:p>
        </w:tc>
      </w:tr>
      <w:tr w:rsidR="000D6E30" w:rsidRPr="002226E9" w14:paraId="0F934E73" w14:textId="77777777" w:rsidTr="00746BFF">
        <w:trPr>
          <w:trHeight w:val="288"/>
          <w:jc w:val="center"/>
        </w:trPr>
        <w:tc>
          <w:tcPr>
            <w:tcW w:w="3294" w:type="dxa"/>
          </w:tcPr>
          <w:p w14:paraId="5AB66A7A" w14:textId="77777777" w:rsidR="000D6E30" w:rsidRDefault="000D6E30" w:rsidP="00EB048E">
            <w:pPr>
              <w:rPr>
                <w:rFonts w:ascii="Times New Roman" w:hAnsi="Times New Roman"/>
                <w:b/>
                <w:szCs w:val="24"/>
              </w:rPr>
            </w:pPr>
          </w:p>
        </w:tc>
        <w:tc>
          <w:tcPr>
            <w:tcW w:w="0" w:type="auto"/>
          </w:tcPr>
          <w:p w14:paraId="231FA1EA" w14:textId="77777777" w:rsidR="000D6E30" w:rsidRDefault="000D6E30" w:rsidP="00EB048E">
            <w:pPr>
              <w:jc w:val="both"/>
              <w:rPr>
                <w:rFonts w:ascii="Times New Roman" w:hAnsi="Times New Roman"/>
                <w:szCs w:val="24"/>
              </w:rPr>
            </w:pPr>
          </w:p>
        </w:tc>
      </w:tr>
      <w:tr w:rsidR="00EB048E" w:rsidRPr="002226E9" w14:paraId="457F3D8A" w14:textId="77777777" w:rsidTr="00746BFF">
        <w:trPr>
          <w:trHeight w:val="288"/>
          <w:jc w:val="center"/>
        </w:trPr>
        <w:tc>
          <w:tcPr>
            <w:tcW w:w="3294" w:type="dxa"/>
          </w:tcPr>
          <w:p w14:paraId="01243B0D" w14:textId="19483867" w:rsidR="00EB048E" w:rsidRPr="00511279" w:rsidRDefault="00EB048E" w:rsidP="00EB048E">
            <w:pPr>
              <w:rPr>
                <w:rFonts w:ascii="Times New Roman" w:hAnsi="Times New Roman"/>
                <w:b/>
                <w:szCs w:val="24"/>
              </w:rPr>
            </w:pPr>
            <w:r>
              <w:rPr>
                <w:rFonts w:ascii="Times New Roman" w:hAnsi="Times New Roman"/>
                <w:b/>
                <w:szCs w:val="24"/>
              </w:rPr>
              <w:t>RECONVENE TO OPEN SESSION</w:t>
            </w:r>
          </w:p>
        </w:tc>
        <w:tc>
          <w:tcPr>
            <w:tcW w:w="0" w:type="auto"/>
          </w:tcPr>
          <w:p w14:paraId="65FA1186" w14:textId="49E43713" w:rsidR="00EB048E" w:rsidRDefault="00EB048E" w:rsidP="00EB048E">
            <w:pPr>
              <w:jc w:val="both"/>
              <w:rPr>
                <w:rFonts w:ascii="Times New Roman" w:hAnsi="Times New Roman"/>
                <w:szCs w:val="24"/>
              </w:rPr>
            </w:pPr>
            <w:r>
              <w:rPr>
                <w:rFonts w:ascii="Times New Roman" w:hAnsi="Times New Roman"/>
                <w:szCs w:val="24"/>
              </w:rPr>
              <w:t xml:space="preserve">At 8:21 p.m., President Morris reconvened </w:t>
            </w:r>
            <w:r w:rsidR="000D6E30">
              <w:rPr>
                <w:rFonts w:ascii="Times New Roman" w:hAnsi="Times New Roman"/>
                <w:szCs w:val="24"/>
              </w:rPr>
              <w:t>the Executive Committee to open session.</w:t>
            </w:r>
          </w:p>
        </w:tc>
      </w:tr>
      <w:tr w:rsidR="00EB048E" w:rsidRPr="002226E9" w14:paraId="77C56BC3" w14:textId="77777777" w:rsidTr="00746BFF">
        <w:trPr>
          <w:trHeight w:val="288"/>
          <w:jc w:val="center"/>
        </w:trPr>
        <w:tc>
          <w:tcPr>
            <w:tcW w:w="3294" w:type="dxa"/>
          </w:tcPr>
          <w:p w14:paraId="1697BEB7" w14:textId="77777777" w:rsidR="00EB048E" w:rsidRPr="00511279" w:rsidRDefault="00EB048E" w:rsidP="00EB048E">
            <w:pPr>
              <w:rPr>
                <w:rFonts w:ascii="Times New Roman" w:hAnsi="Times New Roman"/>
                <w:b/>
                <w:szCs w:val="24"/>
              </w:rPr>
            </w:pPr>
          </w:p>
        </w:tc>
        <w:tc>
          <w:tcPr>
            <w:tcW w:w="0" w:type="auto"/>
          </w:tcPr>
          <w:p w14:paraId="567C408E" w14:textId="77777777" w:rsidR="00EB048E" w:rsidRDefault="00EB048E" w:rsidP="00EB048E">
            <w:pPr>
              <w:jc w:val="both"/>
              <w:rPr>
                <w:rFonts w:ascii="Times New Roman" w:hAnsi="Times New Roman"/>
                <w:szCs w:val="24"/>
              </w:rPr>
            </w:pPr>
          </w:p>
        </w:tc>
      </w:tr>
      <w:tr w:rsidR="00EB048E" w:rsidRPr="002226E9" w14:paraId="4335F103" w14:textId="77777777" w:rsidTr="00746BFF">
        <w:trPr>
          <w:trHeight w:val="288"/>
          <w:jc w:val="center"/>
        </w:trPr>
        <w:tc>
          <w:tcPr>
            <w:tcW w:w="3294" w:type="dxa"/>
          </w:tcPr>
          <w:p w14:paraId="3A3AD795" w14:textId="1E72AF7A" w:rsidR="00EB048E" w:rsidRPr="00511279" w:rsidRDefault="00EB048E" w:rsidP="00EB048E">
            <w:pPr>
              <w:rPr>
                <w:rFonts w:ascii="Times New Roman" w:hAnsi="Times New Roman"/>
                <w:b/>
                <w:szCs w:val="24"/>
              </w:rPr>
            </w:pPr>
            <w:r w:rsidRPr="008631E6">
              <w:rPr>
                <w:rFonts w:ascii="Times New Roman" w:hAnsi="Times New Roman"/>
                <w:b/>
                <w:szCs w:val="24"/>
              </w:rPr>
              <w:t>CLOSED SESSION REPORT</w:t>
            </w:r>
          </w:p>
        </w:tc>
        <w:tc>
          <w:tcPr>
            <w:tcW w:w="0" w:type="auto"/>
          </w:tcPr>
          <w:p w14:paraId="7E6D53D4" w14:textId="19D32AAB" w:rsidR="00EB048E" w:rsidRDefault="000D6E30" w:rsidP="00EB048E">
            <w:pPr>
              <w:jc w:val="both"/>
              <w:rPr>
                <w:rFonts w:ascii="Times New Roman" w:hAnsi="Times New Roman"/>
                <w:szCs w:val="24"/>
              </w:rPr>
            </w:pPr>
            <w:r>
              <w:rPr>
                <w:rFonts w:ascii="Times New Roman" w:hAnsi="Times New Roman"/>
                <w:szCs w:val="24"/>
              </w:rPr>
              <w:t>President Morris stated that there was no reportable action.</w:t>
            </w:r>
          </w:p>
        </w:tc>
      </w:tr>
      <w:tr w:rsidR="00EB048E" w:rsidRPr="002226E9" w14:paraId="379BB138" w14:textId="77777777" w:rsidTr="00746BFF">
        <w:trPr>
          <w:trHeight w:val="288"/>
          <w:jc w:val="center"/>
        </w:trPr>
        <w:tc>
          <w:tcPr>
            <w:tcW w:w="3294" w:type="dxa"/>
          </w:tcPr>
          <w:p w14:paraId="6A9FEA16" w14:textId="77777777" w:rsidR="00EB048E" w:rsidRPr="00511279" w:rsidRDefault="00EB048E" w:rsidP="00EB048E">
            <w:pPr>
              <w:rPr>
                <w:rFonts w:ascii="Times New Roman" w:hAnsi="Times New Roman"/>
                <w:b/>
                <w:szCs w:val="24"/>
              </w:rPr>
            </w:pPr>
          </w:p>
        </w:tc>
        <w:tc>
          <w:tcPr>
            <w:tcW w:w="0" w:type="auto"/>
          </w:tcPr>
          <w:p w14:paraId="13E4479B" w14:textId="77777777" w:rsidR="00EB048E" w:rsidRDefault="00EB048E" w:rsidP="00EB048E">
            <w:pPr>
              <w:jc w:val="both"/>
              <w:rPr>
                <w:rFonts w:ascii="Times New Roman" w:hAnsi="Times New Roman"/>
                <w:szCs w:val="24"/>
              </w:rPr>
            </w:pPr>
          </w:p>
        </w:tc>
      </w:tr>
      <w:tr w:rsidR="00EB048E" w:rsidRPr="00027C8F" w14:paraId="37E9AE1B" w14:textId="77777777" w:rsidTr="00027C8F">
        <w:trPr>
          <w:trHeight w:val="432"/>
          <w:jc w:val="center"/>
        </w:trPr>
        <w:tc>
          <w:tcPr>
            <w:tcW w:w="3294" w:type="dxa"/>
          </w:tcPr>
          <w:p w14:paraId="21B8D2A9" w14:textId="70573506" w:rsidR="00EB048E" w:rsidRPr="00016CF2" w:rsidRDefault="00EB048E" w:rsidP="00EB048E">
            <w:pPr>
              <w:rPr>
                <w:rFonts w:ascii="Times New Roman" w:hAnsi="Times New Roman"/>
                <w:b/>
                <w:szCs w:val="24"/>
              </w:rPr>
            </w:pPr>
            <w:r w:rsidRPr="00016CF2">
              <w:rPr>
                <w:rFonts w:ascii="Times New Roman" w:hAnsi="Times New Roman"/>
                <w:b/>
                <w:szCs w:val="24"/>
              </w:rPr>
              <w:t>ADJOURNMENT</w:t>
            </w:r>
          </w:p>
        </w:tc>
        <w:tc>
          <w:tcPr>
            <w:tcW w:w="0" w:type="auto"/>
            <w:shd w:val="clear" w:color="auto" w:fill="auto"/>
          </w:tcPr>
          <w:p w14:paraId="4A76500C" w14:textId="3344A6C3" w:rsidR="00EB048E" w:rsidRPr="00966C2C" w:rsidRDefault="00EB048E" w:rsidP="00EB048E">
            <w:pPr>
              <w:rPr>
                <w:rFonts w:ascii="Times New Roman" w:hAnsi="Times New Roman"/>
                <w:szCs w:val="24"/>
              </w:rPr>
            </w:pPr>
            <w:r w:rsidRPr="00966C2C">
              <w:t xml:space="preserve">President Morris adjourned the meeting </w:t>
            </w:r>
            <w:r w:rsidRPr="002C0462">
              <w:t xml:space="preserve">at </w:t>
            </w:r>
            <w:r w:rsidR="000D6E30" w:rsidRPr="000D6E30">
              <w:t>8</w:t>
            </w:r>
            <w:r w:rsidRPr="000D6E30">
              <w:t>:2</w:t>
            </w:r>
            <w:r w:rsidR="000D6E30" w:rsidRPr="000D6E30">
              <w:t>1</w:t>
            </w:r>
            <w:r w:rsidRPr="000D6E30">
              <w:t xml:space="preserve"> p.m</w:t>
            </w:r>
            <w:r w:rsidRPr="00966C2C">
              <w:t xml:space="preserve">. </w:t>
            </w:r>
            <w:r w:rsidRPr="00966C2C">
              <w:rPr>
                <w:rFonts w:ascii="Times New Roman" w:hAnsi="Times New Roman"/>
                <w:szCs w:val="24"/>
              </w:rPr>
              <w:t xml:space="preserve">to the next regular meeting on </w:t>
            </w:r>
            <w:bookmarkStart w:id="2" w:name="_Hlk532300674"/>
            <w:r>
              <w:rPr>
                <w:rFonts w:ascii="Times New Roman" w:hAnsi="Times New Roman"/>
                <w:szCs w:val="24"/>
              </w:rPr>
              <w:t>March 25</w:t>
            </w:r>
            <w:r w:rsidRPr="00966C2C">
              <w:rPr>
                <w:rFonts w:ascii="Times New Roman" w:hAnsi="Times New Roman"/>
                <w:szCs w:val="24"/>
              </w:rPr>
              <w:t>, 20</w:t>
            </w:r>
            <w:r>
              <w:rPr>
                <w:rFonts w:ascii="Times New Roman" w:hAnsi="Times New Roman"/>
                <w:szCs w:val="24"/>
              </w:rPr>
              <w:t>20</w:t>
            </w:r>
            <w:bookmarkEnd w:id="2"/>
            <w:r w:rsidRPr="00966C2C">
              <w:rPr>
                <w:rFonts w:ascii="Times New Roman" w:hAnsi="Times New Roman"/>
                <w:szCs w:val="24"/>
              </w:rPr>
              <w:t>, at 5:</w:t>
            </w:r>
            <w:r>
              <w:rPr>
                <w:rFonts w:ascii="Times New Roman" w:hAnsi="Times New Roman"/>
                <w:szCs w:val="24"/>
              </w:rPr>
              <w:t>3</w:t>
            </w:r>
            <w:r w:rsidRPr="00966C2C">
              <w:rPr>
                <w:rFonts w:ascii="Times New Roman" w:hAnsi="Times New Roman"/>
                <w:szCs w:val="24"/>
              </w:rPr>
              <w:t xml:space="preserve">0 p.m., in the </w:t>
            </w:r>
            <w:r>
              <w:rPr>
                <w:rFonts w:ascii="Times New Roman" w:hAnsi="Times New Roman"/>
                <w:szCs w:val="24"/>
              </w:rPr>
              <w:t>El Capitan</w:t>
            </w:r>
            <w:r w:rsidRPr="00966C2C">
              <w:rPr>
                <w:rFonts w:ascii="Times New Roman" w:hAnsi="Times New Roman"/>
                <w:szCs w:val="24"/>
              </w:rPr>
              <w:t xml:space="preserve"> Room at the California JPIA, 8081 Moody Street, La Palma, CA 90623. </w:t>
            </w:r>
          </w:p>
        </w:tc>
      </w:tr>
      <w:tr w:rsidR="00EB048E" w:rsidRPr="002226E9" w14:paraId="25252B5D" w14:textId="77777777" w:rsidTr="00016CF2">
        <w:trPr>
          <w:trHeight w:val="432"/>
          <w:jc w:val="center"/>
        </w:trPr>
        <w:tc>
          <w:tcPr>
            <w:tcW w:w="3294" w:type="dxa"/>
          </w:tcPr>
          <w:p w14:paraId="074B7BCD" w14:textId="77777777" w:rsidR="00EB048E" w:rsidRPr="00FB12EB" w:rsidRDefault="00EB048E" w:rsidP="00EB048E">
            <w:pPr>
              <w:rPr>
                <w:rFonts w:ascii="Times New Roman" w:hAnsi="Times New Roman"/>
                <w:szCs w:val="24"/>
              </w:rPr>
            </w:pPr>
          </w:p>
        </w:tc>
        <w:tc>
          <w:tcPr>
            <w:tcW w:w="0" w:type="auto"/>
            <w:tcBorders>
              <w:bottom w:val="single" w:sz="4" w:space="0" w:color="auto"/>
            </w:tcBorders>
          </w:tcPr>
          <w:p w14:paraId="75D91C72" w14:textId="77777777" w:rsidR="00EB048E" w:rsidRPr="00FB12EB" w:rsidRDefault="00EB048E" w:rsidP="00EB048E">
            <w:pPr>
              <w:rPr>
                <w:rFonts w:ascii="Times New Roman" w:hAnsi="Times New Roman"/>
                <w:szCs w:val="24"/>
              </w:rPr>
            </w:pPr>
          </w:p>
        </w:tc>
      </w:tr>
      <w:tr w:rsidR="00EB048E" w:rsidRPr="002226E9" w14:paraId="6B400711" w14:textId="77777777" w:rsidTr="00016CF2">
        <w:trPr>
          <w:trHeight w:val="432"/>
          <w:jc w:val="center"/>
        </w:trPr>
        <w:tc>
          <w:tcPr>
            <w:tcW w:w="3294" w:type="dxa"/>
          </w:tcPr>
          <w:p w14:paraId="00C010D5" w14:textId="77777777" w:rsidR="00EB048E" w:rsidRPr="00FB12EB" w:rsidRDefault="00EB048E" w:rsidP="00EB048E">
            <w:pPr>
              <w:rPr>
                <w:rFonts w:ascii="Times New Roman" w:hAnsi="Times New Roman"/>
                <w:szCs w:val="24"/>
              </w:rPr>
            </w:pPr>
          </w:p>
        </w:tc>
        <w:tc>
          <w:tcPr>
            <w:tcW w:w="0" w:type="auto"/>
            <w:tcBorders>
              <w:top w:val="single" w:sz="4" w:space="0" w:color="auto"/>
            </w:tcBorders>
          </w:tcPr>
          <w:p w14:paraId="635266D6" w14:textId="7791064D" w:rsidR="00EB048E" w:rsidRPr="00FB12EB" w:rsidRDefault="00EB048E" w:rsidP="00EB048E">
            <w:pPr>
              <w:rPr>
                <w:rFonts w:ascii="Times New Roman" w:hAnsi="Times New Roman"/>
                <w:szCs w:val="24"/>
              </w:rPr>
            </w:pPr>
            <w:r>
              <w:rPr>
                <w:rFonts w:ascii="Times New Roman" w:hAnsi="Times New Roman"/>
                <w:szCs w:val="24"/>
              </w:rPr>
              <w:t>Mary Ann Reiss, Secretary</w:t>
            </w:r>
          </w:p>
        </w:tc>
      </w:tr>
    </w:tbl>
    <w:p w14:paraId="4A4D672D" w14:textId="732E8A64" w:rsidR="00CC6C26" w:rsidRPr="002226E9" w:rsidRDefault="00CC6C26" w:rsidP="0036062E">
      <w:pPr>
        <w:jc w:val="center"/>
        <w:rPr>
          <w:rFonts w:ascii="Times New Roman" w:hAnsi="Times New Roman"/>
          <w:szCs w:val="24"/>
        </w:rPr>
      </w:pPr>
    </w:p>
    <w:sectPr w:rsidR="00CC6C26" w:rsidRPr="002226E9" w:rsidSect="002315D4">
      <w:headerReference w:type="defaul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05AE" w14:textId="77777777" w:rsidR="003235F5" w:rsidRDefault="003235F5" w:rsidP="004D2806">
      <w:r>
        <w:separator/>
      </w:r>
    </w:p>
  </w:endnote>
  <w:endnote w:type="continuationSeparator" w:id="0">
    <w:p w14:paraId="26746F4B" w14:textId="77777777" w:rsidR="003235F5" w:rsidRDefault="003235F5" w:rsidP="004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1CAA" w14:textId="77777777" w:rsidR="003235F5" w:rsidRDefault="003235F5" w:rsidP="004D2806">
      <w:r>
        <w:separator/>
      </w:r>
    </w:p>
  </w:footnote>
  <w:footnote w:type="continuationSeparator" w:id="0">
    <w:p w14:paraId="031E8B3D" w14:textId="77777777" w:rsidR="003235F5" w:rsidRDefault="003235F5" w:rsidP="004D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9110" w14:textId="4BA815C2" w:rsidR="00193B62" w:rsidRPr="00273845" w:rsidRDefault="00193B62" w:rsidP="00193B62">
    <w:pPr>
      <w:pStyle w:val="Header"/>
      <w:tabs>
        <w:tab w:val="left" w:pos="1320"/>
      </w:tabs>
      <w:rPr>
        <w:rFonts w:ascii="Times New Roman" w:hAnsi="Times New Roman"/>
      </w:rPr>
    </w:pPr>
    <w:r w:rsidRPr="0091668B">
      <w:rPr>
        <w:rFonts w:ascii="Times New Roman" w:hAnsi="Times New Roman"/>
        <w:szCs w:val="24"/>
      </w:rPr>
      <w:t>Executive Committee Minutes</w:t>
    </w:r>
    <w:r>
      <w:rPr>
        <w:rFonts w:ascii="Times New Roman" w:hAnsi="Times New Roman"/>
        <w:szCs w:val="24"/>
      </w:rPr>
      <w:t xml:space="preserve"> </w:t>
    </w:r>
    <w:r w:rsidR="00752631">
      <w:rPr>
        <w:rFonts w:ascii="Times New Roman" w:hAnsi="Times New Roman"/>
        <w:szCs w:val="24"/>
      </w:rPr>
      <w:t>–</w:t>
    </w:r>
    <w:r>
      <w:rPr>
        <w:rFonts w:ascii="Times New Roman" w:hAnsi="Times New Roman"/>
        <w:szCs w:val="24"/>
      </w:rPr>
      <w:t xml:space="preserve"> </w:t>
    </w:r>
    <w:r w:rsidR="00340821">
      <w:rPr>
        <w:rFonts w:ascii="Times New Roman" w:hAnsi="Times New Roman"/>
        <w:szCs w:val="24"/>
      </w:rPr>
      <w:t>February 19</w:t>
    </w:r>
    <w:r w:rsidR="004C169F">
      <w:rPr>
        <w:rFonts w:ascii="Times New Roman" w:hAnsi="Times New Roman"/>
        <w:szCs w:val="24"/>
      </w:rPr>
      <w:t>, 2020</w:t>
    </w:r>
    <w:r w:rsidR="00323797">
      <w:rPr>
        <w:rFonts w:ascii="Times New Roman" w:hAnsi="Times New Roman"/>
      </w:rPr>
      <w:tab/>
    </w:r>
    <w:r w:rsidRPr="00F40D6E">
      <w:rPr>
        <w:rFonts w:ascii="Times New Roman" w:hAnsi="Times New Roman"/>
      </w:rPr>
      <w:t xml:space="preserve">Page </w:t>
    </w:r>
    <w:r w:rsidRPr="00F40D6E">
      <w:rPr>
        <w:rFonts w:ascii="Times New Roman" w:hAnsi="Times New Roman"/>
        <w:b/>
        <w:bCs/>
      </w:rPr>
      <w:fldChar w:fldCharType="begin"/>
    </w:r>
    <w:r w:rsidRPr="00F40D6E">
      <w:rPr>
        <w:rFonts w:ascii="Times New Roman" w:hAnsi="Times New Roman"/>
        <w:b/>
        <w:bCs/>
      </w:rPr>
      <w:instrText xml:space="preserve"> PAGE  \* Arabic  \* MERGEFORMAT </w:instrText>
    </w:r>
    <w:r w:rsidRPr="00F40D6E">
      <w:rPr>
        <w:rFonts w:ascii="Times New Roman" w:hAnsi="Times New Roman"/>
        <w:b/>
        <w:bCs/>
      </w:rPr>
      <w:fldChar w:fldCharType="separate"/>
    </w:r>
    <w:r>
      <w:rPr>
        <w:rFonts w:ascii="Times New Roman" w:hAnsi="Times New Roman"/>
        <w:b/>
        <w:bCs/>
      </w:rPr>
      <w:t>2</w:t>
    </w:r>
    <w:r w:rsidRPr="00F40D6E">
      <w:rPr>
        <w:rFonts w:ascii="Times New Roman" w:hAnsi="Times New Roman"/>
        <w:b/>
        <w:bCs/>
      </w:rPr>
      <w:fldChar w:fldCharType="end"/>
    </w:r>
    <w:r w:rsidRPr="00F40D6E">
      <w:rPr>
        <w:rFonts w:ascii="Times New Roman" w:hAnsi="Times New Roman"/>
      </w:rPr>
      <w:t xml:space="preserve"> of </w:t>
    </w:r>
    <w:r w:rsidRPr="00F40D6E">
      <w:rPr>
        <w:rFonts w:ascii="Times New Roman" w:hAnsi="Times New Roman"/>
        <w:b/>
        <w:bCs/>
      </w:rPr>
      <w:fldChar w:fldCharType="begin"/>
    </w:r>
    <w:r w:rsidRPr="00F40D6E">
      <w:rPr>
        <w:rFonts w:ascii="Times New Roman" w:hAnsi="Times New Roman"/>
        <w:b/>
        <w:bCs/>
      </w:rPr>
      <w:instrText xml:space="preserve"> NUMPAGES  \* Arabic  \* MERGEFORMAT </w:instrText>
    </w:r>
    <w:r w:rsidRPr="00F40D6E">
      <w:rPr>
        <w:rFonts w:ascii="Times New Roman" w:hAnsi="Times New Roman"/>
        <w:b/>
        <w:bCs/>
      </w:rPr>
      <w:fldChar w:fldCharType="separate"/>
    </w:r>
    <w:r>
      <w:rPr>
        <w:rFonts w:ascii="Times New Roman" w:hAnsi="Times New Roman"/>
        <w:b/>
        <w:bCs/>
      </w:rPr>
      <w:t>4</w:t>
    </w:r>
    <w:r w:rsidRPr="00F40D6E">
      <w:rPr>
        <w:rFonts w:ascii="Times New Roman" w:hAnsi="Times New Roman"/>
        <w:b/>
        <w:bCs/>
      </w:rPr>
      <w:fldChar w:fldCharType="end"/>
    </w:r>
  </w:p>
  <w:p w14:paraId="292CC138" w14:textId="2E5526B4" w:rsidR="00016CF2" w:rsidRPr="00016CF2" w:rsidRDefault="00016CF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5FE"/>
    <w:multiLevelType w:val="hybridMultilevel"/>
    <w:tmpl w:val="95A0BAA8"/>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14EC"/>
    <w:multiLevelType w:val="hybridMultilevel"/>
    <w:tmpl w:val="B66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2A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121C4"/>
    <w:multiLevelType w:val="hybridMultilevel"/>
    <w:tmpl w:val="45AC2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572E0"/>
    <w:multiLevelType w:val="hybridMultilevel"/>
    <w:tmpl w:val="B544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360C6"/>
    <w:multiLevelType w:val="hybridMultilevel"/>
    <w:tmpl w:val="AF50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0723"/>
    <w:multiLevelType w:val="hybridMultilevel"/>
    <w:tmpl w:val="D69EF758"/>
    <w:lvl w:ilvl="0" w:tplc="570843C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F2802FF"/>
    <w:multiLevelType w:val="hybridMultilevel"/>
    <w:tmpl w:val="543E68C8"/>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8779A"/>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7417"/>
    <w:multiLevelType w:val="hybridMultilevel"/>
    <w:tmpl w:val="D7D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5D6D"/>
    <w:multiLevelType w:val="hybridMultilevel"/>
    <w:tmpl w:val="CA72FCA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130CB"/>
    <w:multiLevelType w:val="hybridMultilevel"/>
    <w:tmpl w:val="100CF560"/>
    <w:lvl w:ilvl="0" w:tplc="ECCEF51C">
      <w:start w:val="1"/>
      <w:numFmt w:val="decimal"/>
      <w:lvlText w:val="%1."/>
      <w:lvlJc w:val="left"/>
      <w:pPr>
        <w:tabs>
          <w:tab w:val="num" w:pos="2160"/>
        </w:tabs>
        <w:ind w:left="2160" w:hanging="720"/>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56863"/>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439F0"/>
    <w:multiLevelType w:val="hybridMultilevel"/>
    <w:tmpl w:val="5F34AA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49B65FD"/>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B5751"/>
    <w:multiLevelType w:val="hybridMultilevel"/>
    <w:tmpl w:val="25EEA7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D40050C"/>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A6A78"/>
    <w:multiLevelType w:val="hybridMultilevel"/>
    <w:tmpl w:val="818E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53AD"/>
    <w:multiLevelType w:val="hybridMultilevel"/>
    <w:tmpl w:val="5478FF0C"/>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15F9D"/>
    <w:multiLevelType w:val="hybridMultilevel"/>
    <w:tmpl w:val="9C8E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46581"/>
    <w:multiLevelType w:val="hybridMultilevel"/>
    <w:tmpl w:val="65141804"/>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B03E4"/>
    <w:multiLevelType w:val="hybridMultilevel"/>
    <w:tmpl w:val="F786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13848"/>
    <w:multiLevelType w:val="hybridMultilevel"/>
    <w:tmpl w:val="82B86A00"/>
    <w:lvl w:ilvl="0" w:tplc="0409000F">
      <w:start w:val="1"/>
      <w:numFmt w:val="decimal"/>
      <w:lvlText w:val="%1."/>
      <w:lvlJc w:val="left"/>
      <w:pPr>
        <w:tabs>
          <w:tab w:val="num" w:pos="720"/>
        </w:tabs>
        <w:ind w:left="72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9E5BA9"/>
    <w:multiLevelType w:val="hybridMultilevel"/>
    <w:tmpl w:val="4BC8BA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E813CEA"/>
    <w:multiLevelType w:val="hybridMultilevel"/>
    <w:tmpl w:val="3620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F0D2B"/>
    <w:multiLevelType w:val="hybridMultilevel"/>
    <w:tmpl w:val="AA4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00D68"/>
    <w:multiLevelType w:val="hybridMultilevel"/>
    <w:tmpl w:val="E6D6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E5C"/>
    <w:multiLevelType w:val="hybridMultilevel"/>
    <w:tmpl w:val="E1D67F2E"/>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F0044"/>
    <w:multiLevelType w:val="hybridMultilevel"/>
    <w:tmpl w:val="BF5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A5BE7"/>
    <w:multiLevelType w:val="hybridMultilevel"/>
    <w:tmpl w:val="AE44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A59D0"/>
    <w:multiLevelType w:val="hybridMultilevel"/>
    <w:tmpl w:val="96966F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32A5361"/>
    <w:multiLevelType w:val="hybridMultilevel"/>
    <w:tmpl w:val="CF60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B52EF"/>
    <w:multiLevelType w:val="hybridMultilevel"/>
    <w:tmpl w:val="B758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E57EA"/>
    <w:multiLevelType w:val="hybridMultilevel"/>
    <w:tmpl w:val="00AA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3DDB"/>
    <w:multiLevelType w:val="hybridMultilevel"/>
    <w:tmpl w:val="1B7238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93115E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F18A8"/>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C0DCE"/>
    <w:multiLevelType w:val="hybridMultilevel"/>
    <w:tmpl w:val="9060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30"/>
  </w:num>
  <w:num w:numId="5">
    <w:abstractNumId w:val="15"/>
  </w:num>
  <w:num w:numId="6">
    <w:abstractNumId w:val="23"/>
  </w:num>
  <w:num w:numId="7">
    <w:abstractNumId w:val="34"/>
  </w:num>
  <w:num w:numId="8">
    <w:abstractNumId w:val="10"/>
  </w:num>
  <w:num w:numId="9">
    <w:abstractNumId w:val="12"/>
  </w:num>
  <w:num w:numId="10">
    <w:abstractNumId w:val="16"/>
  </w:num>
  <w:num w:numId="11">
    <w:abstractNumId w:val="36"/>
  </w:num>
  <w:num w:numId="12">
    <w:abstractNumId w:val="8"/>
  </w:num>
  <w:num w:numId="13">
    <w:abstractNumId w:val="11"/>
  </w:num>
  <w:num w:numId="14">
    <w:abstractNumId w:val="1"/>
  </w:num>
  <w:num w:numId="15">
    <w:abstractNumId w:val="14"/>
  </w:num>
  <w:num w:numId="16">
    <w:abstractNumId w:val="32"/>
  </w:num>
  <w:num w:numId="17">
    <w:abstractNumId w:val="20"/>
  </w:num>
  <w:num w:numId="18">
    <w:abstractNumId w:val="29"/>
  </w:num>
  <w:num w:numId="19">
    <w:abstractNumId w:val="19"/>
  </w:num>
  <w:num w:numId="20">
    <w:abstractNumId w:val="35"/>
  </w:num>
  <w:num w:numId="21">
    <w:abstractNumId w:val="2"/>
  </w:num>
  <w:num w:numId="22">
    <w:abstractNumId w:val="3"/>
  </w:num>
  <w:num w:numId="23">
    <w:abstractNumId w:val="18"/>
  </w:num>
  <w:num w:numId="24">
    <w:abstractNumId w:val="21"/>
  </w:num>
  <w:num w:numId="25">
    <w:abstractNumId w:val="0"/>
  </w:num>
  <w:num w:numId="26">
    <w:abstractNumId w:val="27"/>
  </w:num>
  <w:num w:numId="27">
    <w:abstractNumId w:val="4"/>
  </w:num>
  <w:num w:numId="28">
    <w:abstractNumId w:val="28"/>
  </w:num>
  <w:num w:numId="29">
    <w:abstractNumId w:val="37"/>
  </w:num>
  <w:num w:numId="30">
    <w:abstractNumId w:val="24"/>
  </w:num>
  <w:num w:numId="31">
    <w:abstractNumId w:val="31"/>
  </w:num>
  <w:num w:numId="32">
    <w:abstractNumId w:val="9"/>
  </w:num>
  <w:num w:numId="33">
    <w:abstractNumId w:val="5"/>
  </w:num>
  <w:num w:numId="34">
    <w:abstractNumId w:val="17"/>
  </w:num>
  <w:num w:numId="35">
    <w:abstractNumId w:val="26"/>
  </w:num>
  <w:num w:numId="36">
    <w:abstractNumId w:val="6"/>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B6"/>
    <w:rsid w:val="000008E9"/>
    <w:rsid w:val="000020B5"/>
    <w:rsid w:val="000059ED"/>
    <w:rsid w:val="00015177"/>
    <w:rsid w:val="00015266"/>
    <w:rsid w:val="00016CF2"/>
    <w:rsid w:val="000252A3"/>
    <w:rsid w:val="00026C26"/>
    <w:rsid w:val="00026F7C"/>
    <w:rsid w:val="00027C8F"/>
    <w:rsid w:val="0003078E"/>
    <w:rsid w:val="00033231"/>
    <w:rsid w:val="00034501"/>
    <w:rsid w:val="00034B03"/>
    <w:rsid w:val="00041D2B"/>
    <w:rsid w:val="00045685"/>
    <w:rsid w:val="00047C26"/>
    <w:rsid w:val="00047EC1"/>
    <w:rsid w:val="00057596"/>
    <w:rsid w:val="0006121A"/>
    <w:rsid w:val="000614BC"/>
    <w:rsid w:val="00064E8B"/>
    <w:rsid w:val="00065E8C"/>
    <w:rsid w:val="000670E3"/>
    <w:rsid w:val="000768DB"/>
    <w:rsid w:val="00076D6F"/>
    <w:rsid w:val="000770B0"/>
    <w:rsid w:val="000811B9"/>
    <w:rsid w:val="00083A20"/>
    <w:rsid w:val="00091934"/>
    <w:rsid w:val="000938D5"/>
    <w:rsid w:val="00093DE7"/>
    <w:rsid w:val="0009472D"/>
    <w:rsid w:val="00096D4B"/>
    <w:rsid w:val="00097B55"/>
    <w:rsid w:val="000A2F41"/>
    <w:rsid w:val="000A5FAB"/>
    <w:rsid w:val="000A70C4"/>
    <w:rsid w:val="000C3CB2"/>
    <w:rsid w:val="000D34E3"/>
    <w:rsid w:val="000D6791"/>
    <w:rsid w:val="000D6B27"/>
    <w:rsid w:val="000D6E30"/>
    <w:rsid w:val="000D7000"/>
    <w:rsid w:val="000E0E99"/>
    <w:rsid w:val="000E6946"/>
    <w:rsid w:val="000F3FFD"/>
    <w:rsid w:val="000F52CC"/>
    <w:rsid w:val="000F59BD"/>
    <w:rsid w:val="001065F8"/>
    <w:rsid w:val="001101D4"/>
    <w:rsid w:val="00111B08"/>
    <w:rsid w:val="00113CF5"/>
    <w:rsid w:val="0011657F"/>
    <w:rsid w:val="001235F2"/>
    <w:rsid w:val="001262DE"/>
    <w:rsid w:val="00127C18"/>
    <w:rsid w:val="00131C84"/>
    <w:rsid w:val="001351C9"/>
    <w:rsid w:val="00136825"/>
    <w:rsid w:val="00144138"/>
    <w:rsid w:val="0014472D"/>
    <w:rsid w:val="00144ED8"/>
    <w:rsid w:val="00151867"/>
    <w:rsid w:val="00152845"/>
    <w:rsid w:val="00154D91"/>
    <w:rsid w:val="00155D9F"/>
    <w:rsid w:val="00156F42"/>
    <w:rsid w:val="00160BDC"/>
    <w:rsid w:val="00167C17"/>
    <w:rsid w:val="00181F0D"/>
    <w:rsid w:val="00191657"/>
    <w:rsid w:val="00193B62"/>
    <w:rsid w:val="001952C4"/>
    <w:rsid w:val="00196BF9"/>
    <w:rsid w:val="001A3BCA"/>
    <w:rsid w:val="001B149E"/>
    <w:rsid w:val="001B151D"/>
    <w:rsid w:val="001B36FC"/>
    <w:rsid w:val="001C2AEE"/>
    <w:rsid w:val="001C483F"/>
    <w:rsid w:val="001C6109"/>
    <w:rsid w:val="001D1CE8"/>
    <w:rsid w:val="001D64EF"/>
    <w:rsid w:val="001D79B2"/>
    <w:rsid w:val="001E041C"/>
    <w:rsid w:val="001E3474"/>
    <w:rsid w:val="001F4984"/>
    <w:rsid w:val="00212C6B"/>
    <w:rsid w:val="002226E9"/>
    <w:rsid w:val="002253BB"/>
    <w:rsid w:val="00227E10"/>
    <w:rsid w:val="002315D4"/>
    <w:rsid w:val="00231D8A"/>
    <w:rsid w:val="00232D64"/>
    <w:rsid w:val="00234398"/>
    <w:rsid w:val="00241B80"/>
    <w:rsid w:val="002438FB"/>
    <w:rsid w:val="00250F2D"/>
    <w:rsid w:val="0025323D"/>
    <w:rsid w:val="0026143D"/>
    <w:rsid w:val="0026248C"/>
    <w:rsid w:val="00270F1A"/>
    <w:rsid w:val="002716AA"/>
    <w:rsid w:val="00272162"/>
    <w:rsid w:val="00274D28"/>
    <w:rsid w:val="0028192D"/>
    <w:rsid w:val="00285DB5"/>
    <w:rsid w:val="002A160A"/>
    <w:rsid w:val="002A2C04"/>
    <w:rsid w:val="002A3C72"/>
    <w:rsid w:val="002C0462"/>
    <w:rsid w:val="002C2E25"/>
    <w:rsid w:val="002C43D9"/>
    <w:rsid w:val="002D11DD"/>
    <w:rsid w:val="002D3789"/>
    <w:rsid w:val="002D6082"/>
    <w:rsid w:val="002D79F6"/>
    <w:rsid w:val="002E19B5"/>
    <w:rsid w:val="002F7D8C"/>
    <w:rsid w:val="003010FD"/>
    <w:rsid w:val="00303B5A"/>
    <w:rsid w:val="003053D9"/>
    <w:rsid w:val="003107E5"/>
    <w:rsid w:val="00313BCB"/>
    <w:rsid w:val="00314BDA"/>
    <w:rsid w:val="00315E14"/>
    <w:rsid w:val="003164E5"/>
    <w:rsid w:val="003235F5"/>
    <w:rsid w:val="00323797"/>
    <w:rsid w:val="00326DD9"/>
    <w:rsid w:val="00327880"/>
    <w:rsid w:val="00332A20"/>
    <w:rsid w:val="003344D6"/>
    <w:rsid w:val="00334B43"/>
    <w:rsid w:val="00340821"/>
    <w:rsid w:val="00352B05"/>
    <w:rsid w:val="00356F09"/>
    <w:rsid w:val="00360569"/>
    <w:rsid w:val="0036062E"/>
    <w:rsid w:val="00361EC9"/>
    <w:rsid w:val="003634E6"/>
    <w:rsid w:val="00370080"/>
    <w:rsid w:val="003714D4"/>
    <w:rsid w:val="00372C30"/>
    <w:rsid w:val="00385769"/>
    <w:rsid w:val="00387A60"/>
    <w:rsid w:val="00391470"/>
    <w:rsid w:val="00393A66"/>
    <w:rsid w:val="003947A3"/>
    <w:rsid w:val="0039772C"/>
    <w:rsid w:val="003A0050"/>
    <w:rsid w:val="003A0C78"/>
    <w:rsid w:val="003A1AE2"/>
    <w:rsid w:val="003A3929"/>
    <w:rsid w:val="003A3A06"/>
    <w:rsid w:val="003A42F2"/>
    <w:rsid w:val="003A46C0"/>
    <w:rsid w:val="003B014B"/>
    <w:rsid w:val="003B33FD"/>
    <w:rsid w:val="003B364F"/>
    <w:rsid w:val="003C3DE1"/>
    <w:rsid w:val="003D5CAA"/>
    <w:rsid w:val="003D63C7"/>
    <w:rsid w:val="003F009C"/>
    <w:rsid w:val="003F16B5"/>
    <w:rsid w:val="00402320"/>
    <w:rsid w:val="004054CD"/>
    <w:rsid w:val="004072B4"/>
    <w:rsid w:val="00413C11"/>
    <w:rsid w:val="0041730C"/>
    <w:rsid w:val="00420DA7"/>
    <w:rsid w:val="004215DC"/>
    <w:rsid w:val="00426686"/>
    <w:rsid w:val="00426EDE"/>
    <w:rsid w:val="00427C6C"/>
    <w:rsid w:val="00437715"/>
    <w:rsid w:val="0044069E"/>
    <w:rsid w:val="004440B8"/>
    <w:rsid w:val="00450CD0"/>
    <w:rsid w:val="00451692"/>
    <w:rsid w:val="00453241"/>
    <w:rsid w:val="00453D41"/>
    <w:rsid w:val="00454184"/>
    <w:rsid w:val="004556BA"/>
    <w:rsid w:val="004577BC"/>
    <w:rsid w:val="00467A40"/>
    <w:rsid w:val="0047203E"/>
    <w:rsid w:val="00472047"/>
    <w:rsid w:val="00477829"/>
    <w:rsid w:val="0048136D"/>
    <w:rsid w:val="0048508C"/>
    <w:rsid w:val="00486617"/>
    <w:rsid w:val="00492BED"/>
    <w:rsid w:val="0049319E"/>
    <w:rsid w:val="0049364A"/>
    <w:rsid w:val="00493ED1"/>
    <w:rsid w:val="00495D8F"/>
    <w:rsid w:val="004966CC"/>
    <w:rsid w:val="00497861"/>
    <w:rsid w:val="004A0DCB"/>
    <w:rsid w:val="004A1318"/>
    <w:rsid w:val="004A3A03"/>
    <w:rsid w:val="004A5847"/>
    <w:rsid w:val="004C06C6"/>
    <w:rsid w:val="004C0E9A"/>
    <w:rsid w:val="004C169F"/>
    <w:rsid w:val="004C2FC1"/>
    <w:rsid w:val="004C3678"/>
    <w:rsid w:val="004C4184"/>
    <w:rsid w:val="004C5C09"/>
    <w:rsid w:val="004D2806"/>
    <w:rsid w:val="004E395E"/>
    <w:rsid w:val="004E417B"/>
    <w:rsid w:val="004F58B6"/>
    <w:rsid w:val="0050262E"/>
    <w:rsid w:val="005062EB"/>
    <w:rsid w:val="00510C78"/>
    <w:rsid w:val="00511279"/>
    <w:rsid w:val="00535855"/>
    <w:rsid w:val="00535861"/>
    <w:rsid w:val="005466BA"/>
    <w:rsid w:val="00546E46"/>
    <w:rsid w:val="0054743A"/>
    <w:rsid w:val="005607AC"/>
    <w:rsid w:val="005623FA"/>
    <w:rsid w:val="0056350D"/>
    <w:rsid w:val="00570D0D"/>
    <w:rsid w:val="00570FF7"/>
    <w:rsid w:val="00572995"/>
    <w:rsid w:val="00576BF1"/>
    <w:rsid w:val="005820E5"/>
    <w:rsid w:val="0058270A"/>
    <w:rsid w:val="00590B87"/>
    <w:rsid w:val="00591230"/>
    <w:rsid w:val="005A1F29"/>
    <w:rsid w:val="005A3C5B"/>
    <w:rsid w:val="005A3DC0"/>
    <w:rsid w:val="005A6B5A"/>
    <w:rsid w:val="005A6E5A"/>
    <w:rsid w:val="005A7958"/>
    <w:rsid w:val="005B3C90"/>
    <w:rsid w:val="005B583B"/>
    <w:rsid w:val="005D37E9"/>
    <w:rsid w:val="005E134C"/>
    <w:rsid w:val="005E19DB"/>
    <w:rsid w:val="005E4E5C"/>
    <w:rsid w:val="005E4EC6"/>
    <w:rsid w:val="005F09AC"/>
    <w:rsid w:val="005F13F3"/>
    <w:rsid w:val="005F608E"/>
    <w:rsid w:val="005F6FC2"/>
    <w:rsid w:val="00600E5F"/>
    <w:rsid w:val="0060473C"/>
    <w:rsid w:val="00605427"/>
    <w:rsid w:val="006064F4"/>
    <w:rsid w:val="006072A6"/>
    <w:rsid w:val="006113B3"/>
    <w:rsid w:val="00613A7B"/>
    <w:rsid w:val="00620BAA"/>
    <w:rsid w:val="00622840"/>
    <w:rsid w:val="00623761"/>
    <w:rsid w:val="00625EB8"/>
    <w:rsid w:val="006300CC"/>
    <w:rsid w:val="00631CBD"/>
    <w:rsid w:val="00634887"/>
    <w:rsid w:val="00637C6B"/>
    <w:rsid w:val="006402D9"/>
    <w:rsid w:val="00652AF5"/>
    <w:rsid w:val="00654BD3"/>
    <w:rsid w:val="00656811"/>
    <w:rsid w:val="0066029C"/>
    <w:rsid w:val="00660BDF"/>
    <w:rsid w:val="0067044A"/>
    <w:rsid w:val="00674E1C"/>
    <w:rsid w:val="006754DC"/>
    <w:rsid w:val="00680570"/>
    <w:rsid w:val="00685A00"/>
    <w:rsid w:val="00685EB8"/>
    <w:rsid w:val="00697F14"/>
    <w:rsid w:val="006A0105"/>
    <w:rsid w:val="006A38DA"/>
    <w:rsid w:val="006A52A3"/>
    <w:rsid w:val="006B1FE7"/>
    <w:rsid w:val="006B5087"/>
    <w:rsid w:val="006C3E42"/>
    <w:rsid w:val="006D74D8"/>
    <w:rsid w:val="006E01E3"/>
    <w:rsid w:val="006E41C7"/>
    <w:rsid w:val="006E6837"/>
    <w:rsid w:val="00704B6B"/>
    <w:rsid w:val="00705E27"/>
    <w:rsid w:val="00707071"/>
    <w:rsid w:val="0071186A"/>
    <w:rsid w:val="007133B8"/>
    <w:rsid w:val="00714E5E"/>
    <w:rsid w:val="00715FAC"/>
    <w:rsid w:val="007166D5"/>
    <w:rsid w:val="00730186"/>
    <w:rsid w:val="00732858"/>
    <w:rsid w:val="00732A57"/>
    <w:rsid w:val="00736261"/>
    <w:rsid w:val="00744D9A"/>
    <w:rsid w:val="007454BD"/>
    <w:rsid w:val="0074645B"/>
    <w:rsid w:val="00746BFF"/>
    <w:rsid w:val="00750452"/>
    <w:rsid w:val="00752409"/>
    <w:rsid w:val="00752631"/>
    <w:rsid w:val="007542A9"/>
    <w:rsid w:val="00757BA8"/>
    <w:rsid w:val="00757D9F"/>
    <w:rsid w:val="0076159B"/>
    <w:rsid w:val="00761CB3"/>
    <w:rsid w:val="00763603"/>
    <w:rsid w:val="00764D39"/>
    <w:rsid w:val="0077308F"/>
    <w:rsid w:val="007750F3"/>
    <w:rsid w:val="00784B6B"/>
    <w:rsid w:val="00785D67"/>
    <w:rsid w:val="007A2099"/>
    <w:rsid w:val="007A48A2"/>
    <w:rsid w:val="007A4B95"/>
    <w:rsid w:val="007A6E79"/>
    <w:rsid w:val="007B05C4"/>
    <w:rsid w:val="007B2AEA"/>
    <w:rsid w:val="007C3C60"/>
    <w:rsid w:val="007D2756"/>
    <w:rsid w:val="007D463E"/>
    <w:rsid w:val="007E2229"/>
    <w:rsid w:val="007E3802"/>
    <w:rsid w:val="007E3E32"/>
    <w:rsid w:val="007E46E3"/>
    <w:rsid w:val="007E4B95"/>
    <w:rsid w:val="007E4EE3"/>
    <w:rsid w:val="007F2465"/>
    <w:rsid w:val="00802B26"/>
    <w:rsid w:val="008035C8"/>
    <w:rsid w:val="00803636"/>
    <w:rsid w:val="00805F75"/>
    <w:rsid w:val="0081127B"/>
    <w:rsid w:val="00814E07"/>
    <w:rsid w:val="0082421B"/>
    <w:rsid w:val="00824AFC"/>
    <w:rsid w:val="008265AD"/>
    <w:rsid w:val="00827D98"/>
    <w:rsid w:val="00830E61"/>
    <w:rsid w:val="008317E8"/>
    <w:rsid w:val="00835217"/>
    <w:rsid w:val="00836EC9"/>
    <w:rsid w:val="00843D7D"/>
    <w:rsid w:val="00847A98"/>
    <w:rsid w:val="00850F5E"/>
    <w:rsid w:val="00857F7B"/>
    <w:rsid w:val="00860304"/>
    <w:rsid w:val="00862D41"/>
    <w:rsid w:val="00863851"/>
    <w:rsid w:val="00864813"/>
    <w:rsid w:val="00877A44"/>
    <w:rsid w:val="00880C85"/>
    <w:rsid w:val="0088749A"/>
    <w:rsid w:val="00891267"/>
    <w:rsid w:val="008A7EF6"/>
    <w:rsid w:val="008B33BF"/>
    <w:rsid w:val="008B59AD"/>
    <w:rsid w:val="008B68D8"/>
    <w:rsid w:val="008C0422"/>
    <w:rsid w:val="008C5761"/>
    <w:rsid w:val="008D1CE3"/>
    <w:rsid w:val="008D1E8D"/>
    <w:rsid w:val="008D295A"/>
    <w:rsid w:val="008D3DE0"/>
    <w:rsid w:val="008D6001"/>
    <w:rsid w:val="008E4918"/>
    <w:rsid w:val="008E56B5"/>
    <w:rsid w:val="008F178C"/>
    <w:rsid w:val="008F2C04"/>
    <w:rsid w:val="008F5765"/>
    <w:rsid w:val="009044CC"/>
    <w:rsid w:val="00904768"/>
    <w:rsid w:val="009048DE"/>
    <w:rsid w:val="00907932"/>
    <w:rsid w:val="00915B13"/>
    <w:rsid w:val="0091616D"/>
    <w:rsid w:val="0091668B"/>
    <w:rsid w:val="00917D37"/>
    <w:rsid w:val="009205F6"/>
    <w:rsid w:val="009239BF"/>
    <w:rsid w:val="009272B1"/>
    <w:rsid w:val="009308E0"/>
    <w:rsid w:val="00933B5D"/>
    <w:rsid w:val="00937DD5"/>
    <w:rsid w:val="009405A9"/>
    <w:rsid w:val="009415A6"/>
    <w:rsid w:val="00943312"/>
    <w:rsid w:val="00953D8E"/>
    <w:rsid w:val="00954C9F"/>
    <w:rsid w:val="00961B81"/>
    <w:rsid w:val="009636CA"/>
    <w:rsid w:val="0096498E"/>
    <w:rsid w:val="00965A70"/>
    <w:rsid w:val="009660B6"/>
    <w:rsid w:val="00966C2C"/>
    <w:rsid w:val="00967364"/>
    <w:rsid w:val="0096756B"/>
    <w:rsid w:val="009701D8"/>
    <w:rsid w:val="00971A9F"/>
    <w:rsid w:val="00975C7C"/>
    <w:rsid w:val="00975E76"/>
    <w:rsid w:val="00976B89"/>
    <w:rsid w:val="00983C10"/>
    <w:rsid w:val="00993BBE"/>
    <w:rsid w:val="00997E8E"/>
    <w:rsid w:val="00997FAF"/>
    <w:rsid w:val="009A1000"/>
    <w:rsid w:val="009A3988"/>
    <w:rsid w:val="009A4D1D"/>
    <w:rsid w:val="009A5B54"/>
    <w:rsid w:val="009A7CB5"/>
    <w:rsid w:val="009B104D"/>
    <w:rsid w:val="009B2BCF"/>
    <w:rsid w:val="009B6CCF"/>
    <w:rsid w:val="009C21A5"/>
    <w:rsid w:val="009C26ED"/>
    <w:rsid w:val="009C3C77"/>
    <w:rsid w:val="009C5D8B"/>
    <w:rsid w:val="009C6251"/>
    <w:rsid w:val="009D11F3"/>
    <w:rsid w:val="009D5593"/>
    <w:rsid w:val="009E13F4"/>
    <w:rsid w:val="009E63AD"/>
    <w:rsid w:val="009F02EF"/>
    <w:rsid w:val="009F1566"/>
    <w:rsid w:val="009F65C1"/>
    <w:rsid w:val="009F77F5"/>
    <w:rsid w:val="009F7EAE"/>
    <w:rsid w:val="00A01DC8"/>
    <w:rsid w:val="00A07CDC"/>
    <w:rsid w:val="00A10EDD"/>
    <w:rsid w:val="00A1231C"/>
    <w:rsid w:val="00A1694B"/>
    <w:rsid w:val="00A170D0"/>
    <w:rsid w:val="00A3070B"/>
    <w:rsid w:val="00A337AC"/>
    <w:rsid w:val="00A33994"/>
    <w:rsid w:val="00A3481B"/>
    <w:rsid w:val="00A4364C"/>
    <w:rsid w:val="00A513AE"/>
    <w:rsid w:val="00A578C2"/>
    <w:rsid w:val="00A62BD6"/>
    <w:rsid w:val="00A73CAA"/>
    <w:rsid w:val="00A8177C"/>
    <w:rsid w:val="00A8627D"/>
    <w:rsid w:val="00A8664C"/>
    <w:rsid w:val="00AA419E"/>
    <w:rsid w:val="00AB17F6"/>
    <w:rsid w:val="00AB367C"/>
    <w:rsid w:val="00AC7E24"/>
    <w:rsid w:val="00AE3843"/>
    <w:rsid w:val="00AF5C4A"/>
    <w:rsid w:val="00B00AB1"/>
    <w:rsid w:val="00B03397"/>
    <w:rsid w:val="00B03867"/>
    <w:rsid w:val="00B042CC"/>
    <w:rsid w:val="00B117E3"/>
    <w:rsid w:val="00B11F5C"/>
    <w:rsid w:val="00B15E9D"/>
    <w:rsid w:val="00B20002"/>
    <w:rsid w:val="00B27083"/>
    <w:rsid w:val="00B27B56"/>
    <w:rsid w:val="00B37EC2"/>
    <w:rsid w:val="00B47702"/>
    <w:rsid w:val="00B47F97"/>
    <w:rsid w:val="00B54CD3"/>
    <w:rsid w:val="00B55606"/>
    <w:rsid w:val="00B6573A"/>
    <w:rsid w:val="00B6766D"/>
    <w:rsid w:val="00B678B4"/>
    <w:rsid w:val="00B7414A"/>
    <w:rsid w:val="00B82D08"/>
    <w:rsid w:val="00B840B7"/>
    <w:rsid w:val="00B86E4C"/>
    <w:rsid w:val="00B9057D"/>
    <w:rsid w:val="00B9249E"/>
    <w:rsid w:val="00B94B63"/>
    <w:rsid w:val="00BA29C5"/>
    <w:rsid w:val="00BA4FBE"/>
    <w:rsid w:val="00BB3546"/>
    <w:rsid w:val="00BB6D1A"/>
    <w:rsid w:val="00BB710C"/>
    <w:rsid w:val="00BC3500"/>
    <w:rsid w:val="00BC39A2"/>
    <w:rsid w:val="00BD1B10"/>
    <w:rsid w:val="00BD66EF"/>
    <w:rsid w:val="00BE1153"/>
    <w:rsid w:val="00BE2E51"/>
    <w:rsid w:val="00BE54A9"/>
    <w:rsid w:val="00BF09B1"/>
    <w:rsid w:val="00BF52D8"/>
    <w:rsid w:val="00C034AE"/>
    <w:rsid w:val="00C04BC9"/>
    <w:rsid w:val="00C07676"/>
    <w:rsid w:val="00C125AA"/>
    <w:rsid w:val="00C151A8"/>
    <w:rsid w:val="00C16B37"/>
    <w:rsid w:val="00C21E1A"/>
    <w:rsid w:val="00C22A49"/>
    <w:rsid w:val="00C24753"/>
    <w:rsid w:val="00C3047D"/>
    <w:rsid w:val="00C345E3"/>
    <w:rsid w:val="00C42434"/>
    <w:rsid w:val="00C45EC7"/>
    <w:rsid w:val="00C522C5"/>
    <w:rsid w:val="00C545E5"/>
    <w:rsid w:val="00C67B27"/>
    <w:rsid w:val="00C70DC7"/>
    <w:rsid w:val="00C72395"/>
    <w:rsid w:val="00C74191"/>
    <w:rsid w:val="00C80262"/>
    <w:rsid w:val="00C90A13"/>
    <w:rsid w:val="00C91EBC"/>
    <w:rsid w:val="00CA4449"/>
    <w:rsid w:val="00CA7022"/>
    <w:rsid w:val="00CA7A2F"/>
    <w:rsid w:val="00CB1549"/>
    <w:rsid w:val="00CB154A"/>
    <w:rsid w:val="00CC0FCF"/>
    <w:rsid w:val="00CC2451"/>
    <w:rsid w:val="00CC2E46"/>
    <w:rsid w:val="00CC51F0"/>
    <w:rsid w:val="00CC6C26"/>
    <w:rsid w:val="00CD4C97"/>
    <w:rsid w:val="00CD59E6"/>
    <w:rsid w:val="00CD61FF"/>
    <w:rsid w:val="00CD6E08"/>
    <w:rsid w:val="00CE71A6"/>
    <w:rsid w:val="00CF0A98"/>
    <w:rsid w:val="00CF3896"/>
    <w:rsid w:val="00CF436A"/>
    <w:rsid w:val="00CF5661"/>
    <w:rsid w:val="00CF5AB2"/>
    <w:rsid w:val="00CF5CD0"/>
    <w:rsid w:val="00D00C96"/>
    <w:rsid w:val="00D0666E"/>
    <w:rsid w:val="00D068F3"/>
    <w:rsid w:val="00D131D8"/>
    <w:rsid w:val="00D147D4"/>
    <w:rsid w:val="00D21DAA"/>
    <w:rsid w:val="00D23715"/>
    <w:rsid w:val="00D237E0"/>
    <w:rsid w:val="00D27CF5"/>
    <w:rsid w:val="00D27FC6"/>
    <w:rsid w:val="00D312D6"/>
    <w:rsid w:val="00D3159F"/>
    <w:rsid w:val="00D31966"/>
    <w:rsid w:val="00D4210B"/>
    <w:rsid w:val="00D616E0"/>
    <w:rsid w:val="00D6426F"/>
    <w:rsid w:val="00D64B12"/>
    <w:rsid w:val="00D66274"/>
    <w:rsid w:val="00D728BB"/>
    <w:rsid w:val="00D72A53"/>
    <w:rsid w:val="00D74861"/>
    <w:rsid w:val="00D765A4"/>
    <w:rsid w:val="00D804B4"/>
    <w:rsid w:val="00D821FE"/>
    <w:rsid w:val="00D86D05"/>
    <w:rsid w:val="00D95715"/>
    <w:rsid w:val="00DA0C65"/>
    <w:rsid w:val="00DA4A96"/>
    <w:rsid w:val="00DB06B1"/>
    <w:rsid w:val="00DC515E"/>
    <w:rsid w:val="00DD02BC"/>
    <w:rsid w:val="00DD1CF1"/>
    <w:rsid w:val="00DD5F13"/>
    <w:rsid w:val="00DD68E2"/>
    <w:rsid w:val="00DD774D"/>
    <w:rsid w:val="00DE35D2"/>
    <w:rsid w:val="00DE3ED5"/>
    <w:rsid w:val="00DE4460"/>
    <w:rsid w:val="00DF395B"/>
    <w:rsid w:val="00DF542B"/>
    <w:rsid w:val="00DF7330"/>
    <w:rsid w:val="00DF7A1E"/>
    <w:rsid w:val="00E079F5"/>
    <w:rsid w:val="00E07EFA"/>
    <w:rsid w:val="00E11A06"/>
    <w:rsid w:val="00E12C28"/>
    <w:rsid w:val="00E15D5B"/>
    <w:rsid w:val="00E1687C"/>
    <w:rsid w:val="00E41EEE"/>
    <w:rsid w:val="00E52038"/>
    <w:rsid w:val="00E52742"/>
    <w:rsid w:val="00E555BC"/>
    <w:rsid w:val="00E604A9"/>
    <w:rsid w:val="00E61FE4"/>
    <w:rsid w:val="00E659ED"/>
    <w:rsid w:val="00E65E22"/>
    <w:rsid w:val="00E703FC"/>
    <w:rsid w:val="00E71099"/>
    <w:rsid w:val="00E80AED"/>
    <w:rsid w:val="00E815B5"/>
    <w:rsid w:val="00E874CA"/>
    <w:rsid w:val="00E93635"/>
    <w:rsid w:val="00E960B2"/>
    <w:rsid w:val="00E96C75"/>
    <w:rsid w:val="00EB019B"/>
    <w:rsid w:val="00EB048E"/>
    <w:rsid w:val="00EB733E"/>
    <w:rsid w:val="00EB75DC"/>
    <w:rsid w:val="00EC4FB3"/>
    <w:rsid w:val="00ED2228"/>
    <w:rsid w:val="00ED300C"/>
    <w:rsid w:val="00ED4475"/>
    <w:rsid w:val="00EE06F9"/>
    <w:rsid w:val="00EE1D25"/>
    <w:rsid w:val="00EE2D30"/>
    <w:rsid w:val="00EE4A43"/>
    <w:rsid w:val="00F01E7C"/>
    <w:rsid w:val="00F0504F"/>
    <w:rsid w:val="00F11B6F"/>
    <w:rsid w:val="00F12263"/>
    <w:rsid w:val="00F12859"/>
    <w:rsid w:val="00F15855"/>
    <w:rsid w:val="00F17142"/>
    <w:rsid w:val="00F23152"/>
    <w:rsid w:val="00F23C31"/>
    <w:rsid w:val="00F25679"/>
    <w:rsid w:val="00F327DE"/>
    <w:rsid w:val="00F32887"/>
    <w:rsid w:val="00F45C2A"/>
    <w:rsid w:val="00F470AE"/>
    <w:rsid w:val="00F538DE"/>
    <w:rsid w:val="00F541DE"/>
    <w:rsid w:val="00F54F4F"/>
    <w:rsid w:val="00F554A4"/>
    <w:rsid w:val="00F71A70"/>
    <w:rsid w:val="00F74541"/>
    <w:rsid w:val="00F76DDE"/>
    <w:rsid w:val="00F8230D"/>
    <w:rsid w:val="00F87A14"/>
    <w:rsid w:val="00F87CB8"/>
    <w:rsid w:val="00F93B88"/>
    <w:rsid w:val="00F942D0"/>
    <w:rsid w:val="00F96E82"/>
    <w:rsid w:val="00FA18D2"/>
    <w:rsid w:val="00FA31C2"/>
    <w:rsid w:val="00FA40DC"/>
    <w:rsid w:val="00FA5F62"/>
    <w:rsid w:val="00FB260C"/>
    <w:rsid w:val="00FB3016"/>
    <w:rsid w:val="00FB349E"/>
    <w:rsid w:val="00FC28A4"/>
    <w:rsid w:val="00FC3871"/>
    <w:rsid w:val="00FC3EB4"/>
    <w:rsid w:val="00FE47A9"/>
    <w:rsid w:val="00FE76F3"/>
    <w:rsid w:val="00FF227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8343"/>
  <w15:docId w15:val="{266C9665-3E85-42B8-A882-81DCDBF8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9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F5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F58B6"/>
    <w:pPr>
      <w:keepNext/>
      <w:outlineLvl w:val="2"/>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8B6"/>
    <w:rPr>
      <w:rFonts w:ascii="Palatino" w:eastAsia="Times" w:hAnsi="Palatino" w:cs="Times New Roman"/>
      <w:b/>
      <w:color w:val="000000"/>
      <w:sz w:val="24"/>
      <w:szCs w:val="20"/>
    </w:rPr>
  </w:style>
  <w:style w:type="paragraph" w:styleId="BalloonText">
    <w:name w:val="Balloon Text"/>
    <w:basedOn w:val="Normal"/>
    <w:link w:val="BalloonTextChar"/>
    <w:uiPriority w:val="99"/>
    <w:semiHidden/>
    <w:unhideWhenUsed/>
    <w:rsid w:val="004F58B6"/>
    <w:rPr>
      <w:rFonts w:ascii="Tahoma" w:hAnsi="Tahoma" w:cs="Tahoma"/>
      <w:sz w:val="16"/>
      <w:szCs w:val="16"/>
    </w:rPr>
  </w:style>
  <w:style w:type="character" w:customStyle="1" w:styleId="BalloonTextChar">
    <w:name w:val="Balloon Text Char"/>
    <w:basedOn w:val="DefaultParagraphFont"/>
    <w:link w:val="BalloonText"/>
    <w:uiPriority w:val="99"/>
    <w:semiHidden/>
    <w:rsid w:val="004F58B6"/>
    <w:rPr>
      <w:rFonts w:ascii="Tahoma" w:eastAsia="Times" w:hAnsi="Tahoma" w:cs="Tahoma"/>
      <w:sz w:val="16"/>
      <w:szCs w:val="16"/>
    </w:rPr>
  </w:style>
  <w:style w:type="character" w:customStyle="1" w:styleId="Heading1Char">
    <w:name w:val="Heading 1 Char"/>
    <w:basedOn w:val="DefaultParagraphFont"/>
    <w:link w:val="Heading1"/>
    <w:uiPriority w:val="9"/>
    <w:rsid w:val="004F58B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F58B6"/>
    <w:pPr>
      <w:widowControl w:val="0"/>
      <w:autoSpaceDE w:val="0"/>
      <w:autoSpaceDN w:val="0"/>
      <w:adjustRightInd w:val="0"/>
      <w:spacing w:after="360"/>
    </w:pPr>
    <w:rPr>
      <w:rFonts w:ascii="Palatino" w:hAnsi="Palatino"/>
      <w:color w:val="000000"/>
    </w:rPr>
  </w:style>
  <w:style w:type="character" w:customStyle="1" w:styleId="BodyTextChar">
    <w:name w:val="Body Text Char"/>
    <w:basedOn w:val="DefaultParagraphFont"/>
    <w:link w:val="BodyText"/>
    <w:rsid w:val="004F58B6"/>
    <w:rPr>
      <w:rFonts w:ascii="Palatino" w:eastAsia="Times" w:hAnsi="Palatino" w:cs="Times New Roman"/>
      <w:color w:val="000000"/>
      <w:sz w:val="24"/>
      <w:szCs w:val="20"/>
    </w:rPr>
  </w:style>
  <w:style w:type="paragraph" w:customStyle="1" w:styleId="ShadedBox">
    <w:name w:val="Shaded Box"/>
    <w:basedOn w:val="Normal"/>
    <w:next w:val="Normal"/>
    <w:rsid w:val="004F58B6"/>
    <w:pPr>
      <w:keepLines/>
      <w:pBdr>
        <w:top w:val="single" w:sz="6" w:space="1" w:color="auto"/>
        <w:left w:val="single" w:sz="6" w:space="4" w:color="auto"/>
        <w:bottom w:val="single" w:sz="6" w:space="1" w:color="auto"/>
        <w:right w:val="single" w:sz="6" w:space="4" w:color="auto"/>
      </w:pBdr>
      <w:shd w:val="pct12" w:color="auto" w:fill="FFFFFF"/>
      <w:tabs>
        <w:tab w:val="left" w:pos="360"/>
        <w:tab w:val="center" w:pos="3780"/>
      </w:tabs>
      <w:spacing w:after="220"/>
      <w:ind w:left="144"/>
      <w:jc w:val="both"/>
    </w:pPr>
    <w:rPr>
      <w:rFonts w:ascii="Times New Roman" w:eastAsia="Times New Roman" w:hAnsi="Times New Roman"/>
      <w:sz w:val="22"/>
    </w:rPr>
  </w:style>
  <w:style w:type="paragraph" w:styleId="BodyTextIndent">
    <w:name w:val="Body Text Indent"/>
    <w:basedOn w:val="Normal"/>
    <w:link w:val="BodyTextIndentChar"/>
    <w:rsid w:val="004F58B6"/>
    <w:pPr>
      <w:ind w:left="720" w:hanging="720"/>
    </w:pPr>
    <w:rPr>
      <w:rFonts w:ascii="Palatino" w:hAnsi="Palatino"/>
    </w:rPr>
  </w:style>
  <w:style w:type="character" w:customStyle="1" w:styleId="BodyTextIndentChar">
    <w:name w:val="Body Text Indent Char"/>
    <w:basedOn w:val="DefaultParagraphFont"/>
    <w:link w:val="BodyTextIndent"/>
    <w:rsid w:val="004F58B6"/>
    <w:rPr>
      <w:rFonts w:ascii="Palatino" w:eastAsia="Times" w:hAnsi="Palatino" w:cs="Times New Roman"/>
      <w:sz w:val="24"/>
      <w:szCs w:val="20"/>
    </w:rPr>
  </w:style>
  <w:style w:type="paragraph" w:styleId="ListParagraph">
    <w:name w:val="List Paragraph"/>
    <w:basedOn w:val="Normal"/>
    <w:uiPriority w:val="34"/>
    <w:qFormat/>
    <w:rsid w:val="004F58B6"/>
    <w:pPr>
      <w:ind w:left="720"/>
      <w:contextualSpacing/>
    </w:pPr>
    <w:rPr>
      <w:rFonts w:ascii="Palatino" w:hAnsi="Palatino"/>
    </w:rPr>
  </w:style>
  <w:style w:type="table" w:styleId="TableGrid">
    <w:name w:val="Table Grid"/>
    <w:basedOn w:val="TableNormal"/>
    <w:uiPriority w:val="59"/>
    <w:rsid w:val="004F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034AE"/>
    <w:pPr>
      <w:spacing w:after="120" w:line="480" w:lineRule="auto"/>
      <w:ind w:left="360"/>
    </w:pPr>
  </w:style>
  <w:style w:type="character" w:customStyle="1" w:styleId="BodyTextIndent2Char">
    <w:name w:val="Body Text Indent 2 Char"/>
    <w:basedOn w:val="DefaultParagraphFont"/>
    <w:link w:val="BodyTextIndent2"/>
    <w:uiPriority w:val="99"/>
    <w:semiHidden/>
    <w:rsid w:val="00C034AE"/>
    <w:rPr>
      <w:rFonts w:ascii="Times" w:eastAsia="Times" w:hAnsi="Times" w:cs="Times New Roman"/>
      <w:sz w:val="24"/>
      <w:szCs w:val="20"/>
    </w:rPr>
  </w:style>
  <w:style w:type="paragraph" w:styleId="Header">
    <w:name w:val="header"/>
    <w:basedOn w:val="Normal"/>
    <w:link w:val="HeaderChar"/>
    <w:uiPriority w:val="99"/>
    <w:unhideWhenUsed/>
    <w:rsid w:val="004D2806"/>
    <w:pPr>
      <w:tabs>
        <w:tab w:val="center" w:pos="4680"/>
        <w:tab w:val="right" w:pos="9360"/>
      </w:tabs>
    </w:pPr>
  </w:style>
  <w:style w:type="character" w:customStyle="1" w:styleId="HeaderChar">
    <w:name w:val="Header Char"/>
    <w:basedOn w:val="DefaultParagraphFont"/>
    <w:link w:val="Header"/>
    <w:uiPriority w:val="99"/>
    <w:rsid w:val="004D2806"/>
    <w:rPr>
      <w:rFonts w:ascii="Times" w:eastAsia="Times" w:hAnsi="Times" w:cs="Times New Roman"/>
      <w:sz w:val="24"/>
      <w:szCs w:val="20"/>
    </w:rPr>
  </w:style>
  <w:style w:type="paragraph" w:styleId="Footer">
    <w:name w:val="footer"/>
    <w:basedOn w:val="Normal"/>
    <w:link w:val="FooterChar"/>
    <w:uiPriority w:val="99"/>
    <w:unhideWhenUsed/>
    <w:rsid w:val="004D2806"/>
    <w:pPr>
      <w:tabs>
        <w:tab w:val="center" w:pos="4680"/>
        <w:tab w:val="right" w:pos="9360"/>
      </w:tabs>
    </w:pPr>
  </w:style>
  <w:style w:type="character" w:customStyle="1" w:styleId="FooterChar">
    <w:name w:val="Footer Char"/>
    <w:basedOn w:val="DefaultParagraphFont"/>
    <w:link w:val="Footer"/>
    <w:uiPriority w:val="99"/>
    <w:rsid w:val="004D2806"/>
    <w:rPr>
      <w:rFonts w:ascii="Times" w:eastAsia="Times" w:hAnsi="Times" w:cs="Times New Roman"/>
      <w:sz w:val="24"/>
      <w:szCs w:val="20"/>
    </w:rPr>
  </w:style>
  <w:style w:type="paragraph" w:customStyle="1" w:styleId="Default">
    <w:name w:val="Default"/>
    <w:rsid w:val="004C36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48DE"/>
    <w:pPr>
      <w:spacing w:after="0" w:line="240" w:lineRule="auto"/>
    </w:pPr>
    <w:rPr>
      <w:rFonts w:ascii="Times" w:eastAsia="Times" w:hAnsi="Times" w:cs="Times New Roman"/>
      <w:sz w:val="24"/>
      <w:szCs w:val="20"/>
    </w:rPr>
  </w:style>
  <w:style w:type="table" w:customStyle="1" w:styleId="TableGrid1">
    <w:name w:val="Table Grid1"/>
    <w:basedOn w:val="TableNormal"/>
    <w:next w:val="TableGrid"/>
    <w:uiPriority w:val="59"/>
    <w:rsid w:val="0032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4ED8"/>
    <w:rPr>
      <w:rFonts w:ascii="Times New Roman" w:eastAsia="Calibri" w:hAnsi="Times New Roman"/>
      <w:szCs w:val="21"/>
    </w:rPr>
  </w:style>
  <w:style w:type="character" w:customStyle="1" w:styleId="PlainTextChar">
    <w:name w:val="Plain Text Char"/>
    <w:basedOn w:val="DefaultParagraphFont"/>
    <w:link w:val="PlainText"/>
    <w:uiPriority w:val="99"/>
    <w:rsid w:val="00144ED8"/>
    <w:rPr>
      <w:rFonts w:ascii="Times New Roman" w:eastAsia="Calibri"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1367">
      <w:bodyDiv w:val="1"/>
      <w:marLeft w:val="0"/>
      <w:marRight w:val="0"/>
      <w:marTop w:val="0"/>
      <w:marBottom w:val="0"/>
      <w:divBdr>
        <w:top w:val="none" w:sz="0" w:space="0" w:color="auto"/>
        <w:left w:val="none" w:sz="0" w:space="0" w:color="auto"/>
        <w:bottom w:val="none" w:sz="0" w:space="0" w:color="auto"/>
        <w:right w:val="none" w:sz="0" w:space="0" w:color="auto"/>
      </w:divBdr>
    </w:div>
    <w:div w:id="17219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c683bc9-0539-499e-891e-980ca0867d68" ContentTypeId="0x0101001635BD2674D87549A23D5DF962EF77600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b80b4d5-c73c-40f7-ba73-7e870f998731"/>
    <CWRMItemRecordData xmlns="b3569b95-4ca9-4adc-a544-afb87a602537" xsi:nil="true"/>
    <CWRMItemRecordClassificationTaxHTField0 xmlns="b3569b95-4ca9-4adc-a544-afb87a602537">
      <Terms xmlns="http://schemas.microsoft.com/office/infopath/2007/PartnerControls"/>
    </CWRMItemRecordClassificationTaxHTField0>
    <CWRMItemRecordCategory xmlns="b3569b95-4ca9-4adc-a544-afb87a602537" xsi:nil="true"/>
    <CWRMItemRecordState xmlns="b3569b95-4ca9-4adc-a544-afb87a602537" xsi:nil="true"/>
    <CWRMItemUniqueId xmlns="b3569b95-4ca9-4adc-a544-afb87a602537">0000007LN9</CWRMItemUniqueId>
    <CWRMItemRecordDeclaredDate xmlns="b3569b95-4ca9-4adc-a544-afb87a602537" xsi:nil="true"/>
    <_dlc_DocId xmlns="9b80b4d5-c73c-40f7-ba73-7e870f998731">0000007LN9</_dlc_DocId>
    <CWRMItemRecordVital xmlns="b3569b95-4ca9-4adc-a544-afb87a602537">false</CWRMItemRecordVital>
    <CWRMItemRecordStatus xmlns="b3569b95-4ca9-4adc-a544-afb87a602537" xsi:nil="true"/>
    <_dlc_DocIdUrl xmlns="9b80b4d5-c73c-40f7-ba73-7e870f998731">
      <Url>https://authorityonline.org/_layouts/15/DocIdRedir.aspx?ID=0000007LN9</Url>
      <Description>0000007LN9</Description>
    </_dlc_DocIdUrl>
    <Document_x0020_Subject xmlns="9b80b4d5-c73c-40f7-ba73-7e870f998731">
      <Value>Executive Committee</Value>
    </Document_x0020_Subject>
    <Doc_x0020_Type xmlns="9b80b4d5-c73c-40f7-ba73-7e870f998731">Minutes</Doc_x0020_Type>
    <Organization xmlns="9b80b4d5-c73c-40f7-ba73-7e870f998731">California JPIA</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C - Agenda" ma:contentTypeID="0x0101001635BD2674D87549A23D5DF962EF77600A00343B53F4DFEAC24E94C9900B6E03DD7B" ma:contentTypeVersion="55" ma:contentTypeDescription="" ma:contentTypeScope="" ma:versionID="c93a1001091f2ba5393a351c739bf1c5">
  <xsd:schema xmlns:xsd="http://www.w3.org/2001/XMLSchema" xmlns:xs="http://www.w3.org/2001/XMLSchema" xmlns:p="http://schemas.microsoft.com/office/2006/metadata/properties" xmlns:ns2="9b80b4d5-c73c-40f7-ba73-7e870f998731" xmlns:ns3="b3569b95-4ca9-4adc-a544-afb87a602537" targetNamespace="http://schemas.microsoft.com/office/2006/metadata/properties" ma:root="true" ma:fieldsID="a320e91f27c7d8a94a86ca08fbe06dfd" ns2:_="" ns3:_="">
    <xsd:import namespace="9b80b4d5-c73c-40f7-ba73-7e870f998731"/>
    <xsd:import namespace="b3569b95-4ca9-4adc-a544-afb87a602537"/>
    <xsd:element name="properties">
      <xsd:complexType>
        <xsd:sequence>
          <xsd:element name="documentManagement">
            <xsd:complexType>
              <xsd:all>
                <xsd:element ref="ns2:Doc_x0020_Type"/>
                <xsd:element ref="ns2:Document_x0020_Subject" minOccurs="0"/>
                <xsd:element ref="ns2:Organization" minOccurs="0"/>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b4d5-c73c-40f7-ba73-7e870f998731" elementFormDefault="qualified">
    <xsd:import namespace="http://schemas.microsoft.com/office/2006/documentManagement/types"/>
    <xsd:import namespace="http://schemas.microsoft.com/office/infopath/2007/PartnerControls"/>
    <xsd:element name="Doc_x0020_Type" ma:index="1" ma:displayName="Document Type" ma:format="Dropdown" ma:internalName="Doc_x0020_Type">
      <xsd:simpleType>
        <xsd:restriction base="dms:Choice">
          <xsd:enumeration value="Agenda"/>
          <xsd:enumeration value="Minutes"/>
          <xsd:enumeration value="Disclosure"/>
          <xsd:enumeration value="Warrant Register"/>
          <xsd:enumeration value="Resolution"/>
          <xsd:enumeration value="Treasurer's Monthly Compliance Report"/>
          <xsd:enumeration value="Record of Decision"/>
          <xsd:enumeration value="Report"/>
          <xsd:enumeration value="Non-Litigated Claims"/>
          <xsd:enumeration value="Financial Statements"/>
          <xsd:enumeration value="Quarterly Reports"/>
        </xsd:restriction>
      </xsd:simpleType>
    </xsd:element>
    <xsd:element name="Document_x0020_Subject" ma:index="2" nillable="true" ma:displayName="Document Subject" ma:internalName="Document_x0020_Subject" ma:readOnly="false">
      <xsd:complexType>
        <xsd:complexContent>
          <xsd:extension base="dms:MultiChoice">
            <xsd:sequence>
              <xsd:element name="Value" maxOccurs="unbounded" minOccurs="0" nillable="true">
                <xsd:simpleType>
                  <xsd:restriction base="dms:Choice">
                    <xsd:enumeration value="Actuarial Report"/>
                    <xsd:enumeration value="Annual Contributions"/>
                    <xsd:enumeration value="Budget"/>
                    <xsd:enumeration value="Bylaws"/>
                    <xsd:enumeration value="Claims Audit"/>
                    <xsd:enumeration value="Executive Committee"/>
                    <xsd:enumeration value="Executive Committee Workshop"/>
                    <xsd:enumeration value="Finance"/>
                    <xsd:enumeration value="Financial Audit"/>
                    <xsd:enumeration value="Insurance Renewals"/>
                    <xsd:enumeration value="Investment Peformance Review"/>
                    <xsd:enumeration value="JPA Agreement"/>
                    <xsd:enumeration value="Members"/>
                    <xsd:enumeration value="Memorandum of Coverage"/>
                    <xsd:enumeration value="Performance Improvement Plan"/>
                    <xsd:enumeration value="Policies"/>
                    <xsd:enumeration value="Retrospective Adjustments"/>
                    <xsd:enumeration value="RMEF"/>
                    <xsd:enumeration value="SIP Report"/>
                    <xsd:enumeration value="Stewardship Report"/>
                  </xsd:restriction>
                </xsd:simpleType>
              </xsd:element>
            </xsd:sequence>
          </xsd:extension>
        </xsd:complexContent>
      </xsd:complexType>
    </xsd:element>
    <xsd:element name="Organization" ma:index="3" nillable="true" ma:displayName="Organization" ma:format="Dropdown" ma:internalName="Organization">
      <xsd:simpleType>
        <xsd:restriction base="dms:Choice">
          <xsd:enumeration value="Agoura Hills"/>
          <xsd:enumeration value="AHCCC"/>
          <xsd:enumeration value="Alhambra"/>
          <xsd:enumeration value="Aliso Viejo"/>
          <xsd:enumeration value="Apple Valley"/>
          <xsd:enumeration value="Area B Disaster Management"/>
          <xsd:enumeration value="Area E Disaster Management"/>
          <xsd:enumeration value="Arroyo Grande"/>
          <xsd:enumeration value="Artesia"/>
          <xsd:enumeration value="Atascadero"/>
          <xsd:enumeration value="Azusa"/>
          <xsd:enumeration value="Bell Gardens"/>
          <xsd:enumeration value="Bellflower"/>
          <xsd:enumeration value="Belvedere"/>
          <xsd:enumeration value="Big Bear City Community Services District"/>
          <xsd:enumeration value="Big Bear Fire Authority"/>
          <xsd:enumeration value="Big Bear Lake"/>
          <xsd:enumeration value="Bishop"/>
          <xsd:enumeration value="Black Gold Cooperative Library System"/>
          <xsd:enumeration value="Bradbury"/>
          <xsd:enumeration value="Brawley"/>
          <xsd:enumeration value="Buellton"/>
          <xsd:enumeration value="Burney Fire Protection District BP"/>
          <xsd:enumeration value="Calabasas"/>
          <xsd:enumeration value="Calexico"/>
          <xsd:enumeration value="California JPIA"/>
          <xsd:enumeration value="Camarillo"/>
          <xsd:enumeration value="Carpinteria"/>
          <xsd:enumeration value="CASA"/>
          <xsd:enumeration value="Cerritos"/>
          <xsd:enumeration value="Chino Hills"/>
          <xsd:enumeration value="Claremont"/>
          <xsd:enumeration value="Commerce"/>
          <xsd:enumeration value="Cudahy"/>
          <xsd:enumeration value="CVAG"/>
          <xsd:enumeration value="CVCC"/>
          <xsd:enumeration value="Dana Point"/>
          <xsd:enumeration value="Desert Rec"/>
          <xsd:enumeration value="Diamond Bar"/>
          <xsd:enumeration value="Duarte"/>
          <xsd:enumeration value="El Centro"/>
          <xsd:enumeration value="ESTA"/>
          <xsd:enumeration value="Fillmore"/>
          <xsd:enumeration value="Fountain Valley"/>
          <xsd:enumeration value="Gateway Cities COG"/>
          <xsd:enumeration value="Goleta"/>
          <xsd:enumeration value="Grand Terrace"/>
          <xsd:enumeration value="Grover Beach"/>
          <xsd:enumeration value="Guadalupe"/>
          <xsd:enumeration value="Hawaiian Gardens"/>
          <xsd:enumeration value="Hidden Hills"/>
          <xsd:enumeration value="Imperial"/>
          <xsd:enumeration value="Indian Wells"/>
          <xsd:enumeration value="Indio"/>
          <xsd:enumeration value="Irwindale"/>
          <xsd:enumeration value="La Canada Flintridge"/>
          <xsd:enumeration value="La Habra Heights"/>
          <xsd:enumeration value="LA IMPACT"/>
          <xsd:enumeration value="La Mesa LM"/>
          <xsd:enumeration value="La Mirada"/>
          <xsd:enumeration value="La Palma"/>
          <xsd:enumeration value="La Puente"/>
          <xsd:enumeration value="La Quinta"/>
          <xsd:enumeration value="La Verne"/>
          <xsd:enumeration value="Laguna Hills"/>
          <xsd:enumeration value="Laguna Niguel"/>
          <xsd:enumeration value="Laguna Woods"/>
          <xsd:enumeration value="Lake Elsinore"/>
          <xsd:enumeration value="Lake Forest"/>
          <xsd:enumeration value="Lakewood"/>
          <xsd:enumeration value="LA-RICS"/>
          <xsd:enumeration value="Las Virgenes Malibu Conjejo Council of Governments LC"/>
          <xsd:enumeration value="Lawndale"/>
          <xsd:enumeration value="Local Government Services LZ"/>
          <xsd:enumeration value="Loma Linda"/>
          <xsd:enumeration value="Lomita"/>
          <xsd:enumeration value="Los Alamitos"/>
          <xsd:enumeration value="Malibu"/>
          <xsd:enumeration value="Mammoth Lakes"/>
          <xsd:enumeration value="Marin County MCTF"/>
          <xsd:enumeration value="Maywood"/>
          <xsd:enumeration value="Maywood MW"/>
          <xsd:enumeration value="Midpeninsula ROSD"/>
          <xsd:enumeration value="Mission Viejo"/>
          <xsd:enumeration value="Monrovia"/>
          <xsd:enumeration value="Monterey Peninsula RPD"/>
          <xsd:enumeration value="Moorpark"/>
          <xsd:enumeration value="Morro Bay"/>
          <xsd:enumeration value="Mountain Area RTA"/>
          <xsd:enumeration value="Needles"/>
          <xsd:enumeration value="Norwalk"/>
          <xsd:enumeration value="OCCOG"/>
          <xsd:enumeration value="Ojai"/>
          <xsd:enumeration value="Palm Desert"/>
          <xsd:enumeration value="Palos Verdes Estates"/>
          <xsd:enumeration value="Palos Verdes PTA"/>
          <xsd:enumeration value="Paramount"/>
          <xsd:enumeration value="Paso Robles"/>
          <xsd:enumeration value="Pico Rivera"/>
          <xsd:enumeration value="Pismo Beach"/>
          <xsd:enumeration value="Pomona Valley TA"/>
          <xsd:enumeration value="Port Hueneme"/>
          <xsd:enumeration value="Poway"/>
          <xsd:enumeration value="Rancho Palos Verdes"/>
          <xsd:enumeration value="Regional Government Services RG"/>
          <xsd:enumeration value="Rolling Hills"/>
          <xsd:enumeration value="Rolling Hills Estates"/>
          <xsd:enumeration value="Rosemead"/>
          <xsd:enumeration value="San Clemente"/>
          <xsd:enumeration value="San Dimas"/>
          <xsd:enumeration value="San Gabriel"/>
          <xsd:enumeration value="San Juan Capistrano"/>
          <xsd:enumeration value="San Luis Obispo"/>
          <xsd:enumeration value="San Marcos"/>
          <xsd:enumeration value="San Marino"/>
          <xsd:enumeration value="Santa Fe Springs"/>
          <xsd:enumeration value="Santa Paula"/>
          <xsd:enumeration value="SCAG"/>
          <xsd:enumeration value="SEAACA"/>
          <xsd:enumeration value="Seal Beach"/>
          <xsd:enumeration value="Seaside"/>
          <xsd:enumeration value="Seaside County Sanitation"/>
          <xsd:enumeration value="Sierra Madre"/>
          <xsd:enumeration value="Signal Hill"/>
          <xsd:enumeration value="Solvang"/>
          <xsd:enumeration value="South El Monte"/>
          <xsd:enumeration value="South Pasadena"/>
          <xsd:enumeration value="Temple City"/>
          <xsd:enumeration value="Ventura Port District"/>
          <xsd:enumeration value="Vernon"/>
          <xsd:enumeration value="Victorville"/>
          <xsd:enumeration value="Villa Park"/>
          <xsd:enumeration value="Walnut"/>
          <xsd:enumeration value="West Hollywood"/>
          <xsd:enumeration value="West-Comm"/>
          <xsd:enumeration value="Westlake Village"/>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6dd054c-598b-4e02-a47e-4620f90c05fa}" ma:internalName="TaxCatchAll" ma:showField="CatchAllData" ma:web="b3569b95-4ca9-4adc-a544-afb87a60253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6dd054c-598b-4e02-a47e-4620f90c05fa}" ma:internalName="TaxCatchAllLabel" ma:readOnly="true" ma:showField="CatchAllDataLabel" ma:web="b3569b95-4ca9-4adc-a544-afb87a6025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69b95-4ca9-4adc-a544-afb87a602537"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fieldId="{e94be97f-fb02-4deb-9c3d-6d978a059d35}" ma:sspId="bc683bc9-0539-499e-891e-980ca0867d68" ma:termSetId="fd426724-459e-4186-84db-2ff25302158e"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E426-1D22-4600-B607-7DA98A616798}"/>
</file>

<file path=customXml/itemProps2.xml><?xml version="1.0" encoding="utf-8"?>
<ds:datastoreItem xmlns:ds="http://schemas.openxmlformats.org/officeDocument/2006/customXml" ds:itemID="{0F8F7285-C15E-4F54-8BF2-1E61E038B7A1}"/>
</file>

<file path=customXml/itemProps3.xml><?xml version="1.0" encoding="utf-8"?>
<ds:datastoreItem xmlns:ds="http://schemas.openxmlformats.org/officeDocument/2006/customXml" ds:itemID="{2DA2A34F-0CEA-491E-A271-6D53E51B07DF}"/>
</file>

<file path=customXml/itemProps4.xml><?xml version="1.0" encoding="utf-8"?>
<ds:datastoreItem xmlns:ds="http://schemas.openxmlformats.org/officeDocument/2006/customXml" ds:itemID="{0C440CDE-30A6-426B-A976-3DFDD07438CD}"/>
</file>

<file path=customXml/itemProps5.xml><?xml version="1.0" encoding="utf-8"?>
<ds:datastoreItem xmlns:ds="http://schemas.openxmlformats.org/officeDocument/2006/customXml" ds:itemID="{14D0ECB7-7056-4C9F-96EF-928F4F104F70}"/>
</file>

<file path=customXml/itemProps6.xml><?xml version="1.0" encoding="utf-8"?>
<ds:datastoreItem xmlns:ds="http://schemas.openxmlformats.org/officeDocument/2006/customXml" ds:itemID="{BBBDA2DE-12C8-4AA1-8065-3E122A472011}"/>
</file>

<file path=docProps/app.xml><?xml version="1.0" encoding="utf-8"?>
<Properties xmlns="http://schemas.openxmlformats.org/officeDocument/2006/extended-properties" xmlns:vt="http://schemas.openxmlformats.org/officeDocument/2006/docPropsVTypes">
  <Template>Normal.dotm</Template>
  <TotalTime>1026</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JPIA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Tammie Haller</dc:creator>
  <cp:lastModifiedBy>Veronica Ruiz</cp:lastModifiedBy>
  <cp:revision>16</cp:revision>
  <cp:lastPrinted>2019-03-27T17:22:00Z</cp:lastPrinted>
  <dcterms:created xsi:type="dcterms:W3CDTF">2020-02-19T21:04:00Z</dcterms:created>
  <dcterms:modified xsi:type="dcterms:W3CDTF">2020-02-20T19:58:00Z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0x0101001635BD2674D87549A23D5DF962EF77600A00343B53F4DFEAC24E94C9900B6E03DD7B</vt:lpwstr>
  </property>
  <property fmtid="{D5CDD505-2E9C-101B-9397-08002B2CF9AE}" pid="3" name="_dlc_DocIdItemGuid">
    <vt:lpwstr>36a51bd7-b181-42ca-93d8-e4ded83e86cf</vt:lpwstr>
  </property>
  <property fmtid="{D5CDD505-2E9C-101B-9397-08002B2CF9AE}" pid="4" name="CWRMItemRecordClassification">
    <vt:lpwstr/>
  </property>
</Properties>
</file>