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99DF3" w14:textId="77777777" w:rsidR="00943312" w:rsidRPr="005E4EC6" w:rsidRDefault="00943312" w:rsidP="00943312">
      <w:pPr>
        <w:jc w:val="center"/>
        <w:rPr>
          <w:rFonts w:ascii="Times New Roman" w:hAnsi="Times New Roman"/>
          <w:b/>
          <w:color w:val="000000"/>
          <w:sz w:val="36"/>
          <w:szCs w:val="24"/>
        </w:rPr>
      </w:pPr>
      <w:r w:rsidRPr="005E4EC6">
        <w:rPr>
          <w:rFonts w:ascii="Times New Roman" w:hAnsi="Times New Roman"/>
          <w:b/>
          <w:smallCaps/>
          <w:color w:val="000000"/>
          <w:sz w:val="36"/>
          <w:szCs w:val="24"/>
        </w:rPr>
        <w:t>California</w:t>
      </w:r>
      <w:r w:rsidRPr="005E4EC6">
        <w:rPr>
          <w:rFonts w:ascii="Times New Roman" w:hAnsi="Times New Roman"/>
          <w:b/>
          <w:color w:val="000000"/>
          <w:sz w:val="36"/>
          <w:szCs w:val="24"/>
        </w:rPr>
        <w:t xml:space="preserve"> JPIA</w:t>
      </w:r>
    </w:p>
    <w:p w14:paraId="71D68349" w14:textId="61954784" w:rsidR="004F58B6" w:rsidRPr="005E4EC6" w:rsidRDefault="004F58B6" w:rsidP="004F58B6">
      <w:pPr>
        <w:pStyle w:val="Heading3"/>
        <w:jc w:val="center"/>
        <w:rPr>
          <w:rFonts w:ascii="Times New Roman" w:hAnsi="Times New Roman"/>
          <w:sz w:val="36"/>
          <w:szCs w:val="24"/>
        </w:rPr>
      </w:pPr>
    </w:p>
    <w:p w14:paraId="36E5812C" w14:textId="3921D6BD" w:rsidR="0091668B" w:rsidRPr="005E4EC6" w:rsidRDefault="0091668B" w:rsidP="0091668B">
      <w:pPr>
        <w:jc w:val="center"/>
      </w:pPr>
      <w:r w:rsidRPr="005E4EC6">
        <w:rPr>
          <w:rFonts w:ascii="Times New Roman" w:hAnsi="Times New Roman"/>
          <w:b/>
          <w:color w:val="000000"/>
          <w:szCs w:val="24"/>
        </w:rPr>
        <w:t>MINUTES</w:t>
      </w:r>
    </w:p>
    <w:p w14:paraId="054013F1" w14:textId="77777777" w:rsidR="0091668B" w:rsidRPr="005E4EC6" w:rsidRDefault="0091668B" w:rsidP="0091668B"/>
    <w:p w14:paraId="71D6834C" w14:textId="77777777" w:rsidR="004F58B6" w:rsidRPr="005E4EC6" w:rsidRDefault="004F58B6" w:rsidP="004F58B6">
      <w:pPr>
        <w:jc w:val="center"/>
        <w:rPr>
          <w:rFonts w:ascii="Times New Roman" w:hAnsi="Times New Roman"/>
          <w:b/>
          <w:color w:val="000000"/>
          <w:szCs w:val="24"/>
        </w:rPr>
      </w:pPr>
      <w:r w:rsidRPr="005E4EC6">
        <w:rPr>
          <w:rFonts w:ascii="Times New Roman" w:hAnsi="Times New Roman"/>
          <w:b/>
          <w:color w:val="000000"/>
          <w:szCs w:val="24"/>
        </w:rPr>
        <w:t>EXECUTIVE COMMITTEE OF THE BOARD OF DIRECTORS</w:t>
      </w:r>
    </w:p>
    <w:p w14:paraId="71D6834D" w14:textId="77777777" w:rsidR="004F58B6" w:rsidRPr="005E4EC6" w:rsidRDefault="004F58B6" w:rsidP="004F58B6">
      <w:pPr>
        <w:jc w:val="center"/>
        <w:rPr>
          <w:rFonts w:ascii="Times New Roman" w:hAnsi="Times New Roman"/>
          <w:b/>
          <w:color w:val="000000"/>
          <w:szCs w:val="24"/>
        </w:rPr>
      </w:pPr>
    </w:p>
    <w:p w14:paraId="71D6834E" w14:textId="2BB8FD0A" w:rsidR="004F58B6" w:rsidRPr="005E4EC6" w:rsidRDefault="00313BCB" w:rsidP="004F58B6">
      <w:pPr>
        <w:jc w:val="center"/>
        <w:rPr>
          <w:rFonts w:ascii="Times New Roman" w:hAnsi="Times New Roman"/>
          <w:b/>
          <w:color w:val="000000"/>
          <w:szCs w:val="24"/>
        </w:rPr>
      </w:pPr>
      <w:r>
        <w:rPr>
          <w:rFonts w:ascii="Times New Roman" w:hAnsi="Times New Roman"/>
          <w:b/>
          <w:color w:val="000000"/>
          <w:szCs w:val="24"/>
        </w:rPr>
        <w:t>REGULAR</w:t>
      </w:r>
      <w:r w:rsidR="004F58B6" w:rsidRPr="005E4EC6">
        <w:rPr>
          <w:rFonts w:ascii="Times New Roman" w:hAnsi="Times New Roman"/>
          <w:b/>
          <w:color w:val="000000"/>
          <w:szCs w:val="24"/>
        </w:rPr>
        <w:t xml:space="preserve"> MEETING</w:t>
      </w:r>
      <w:r w:rsidR="004A3A03" w:rsidRPr="005E4EC6">
        <w:rPr>
          <w:rFonts w:ascii="Times New Roman" w:hAnsi="Times New Roman"/>
          <w:b/>
          <w:color w:val="000000"/>
          <w:szCs w:val="24"/>
        </w:rPr>
        <w:t xml:space="preserve"> </w:t>
      </w:r>
      <w:r w:rsidR="007F7E94">
        <w:rPr>
          <w:rFonts w:ascii="Times New Roman" w:hAnsi="Times New Roman"/>
          <w:b/>
          <w:color w:val="000000"/>
          <w:szCs w:val="24"/>
        </w:rPr>
        <w:t>(TELECONFERENCE)</w:t>
      </w:r>
    </w:p>
    <w:p w14:paraId="4C9405CD" w14:textId="77777777" w:rsidR="002315D4" w:rsidRPr="005E4EC6" w:rsidRDefault="002315D4" w:rsidP="004F58B6">
      <w:pPr>
        <w:jc w:val="center"/>
        <w:rPr>
          <w:rFonts w:ascii="Times New Roman" w:hAnsi="Times New Roman"/>
          <w:b/>
          <w:color w:val="000000"/>
          <w:szCs w:val="24"/>
        </w:rPr>
      </w:pPr>
    </w:p>
    <w:p w14:paraId="505B2AE0" w14:textId="27A74F35" w:rsidR="001262DE" w:rsidRPr="005E4EC6" w:rsidRDefault="008B3FEC" w:rsidP="004F58B6">
      <w:pPr>
        <w:jc w:val="center"/>
        <w:rPr>
          <w:rFonts w:ascii="Times New Roman" w:hAnsi="Times New Roman"/>
          <w:b/>
          <w:color w:val="000000"/>
          <w:szCs w:val="24"/>
        </w:rPr>
      </w:pPr>
      <w:r>
        <w:rPr>
          <w:rFonts w:ascii="Times New Roman" w:hAnsi="Times New Roman"/>
          <w:b/>
          <w:color w:val="000000"/>
          <w:szCs w:val="24"/>
        </w:rPr>
        <w:t>April 22</w:t>
      </w:r>
      <w:r w:rsidR="007E46E3">
        <w:rPr>
          <w:rFonts w:ascii="Times New Roman" w:hAnsi="Times New Roman"/>
          <w:b/>
          <w:color w:val="000000"/>
          <w:szCs w:val="24"/>
        </w:rPr>
        <w:t>,</w:t>
      </w:r>
      <w:r w:rsidR="00674E1C">
        <w:rPr>
          <w:rFonts w:ascii="Times New Roman" w:hAnsi="Times New Roman"/>
          <w:b/>
          <w:color w:val="000000"/>
          <w:szCs w:val="24"/>
        </w:rPr>
        <w:t xml:space="preserve"> 2</w:t>
      </w:r>
      <w:r w:rsidR="008035C8" w:rsidRPr="005E4EC6">
        <w:rPr>
          <w:rFonts w:ascii="Times New Roman" w:hAnsi="Times New Roman"/>
          <w:b/>
          <w:color w:val="000000"/>
          <w:szCs w:val="24"/>
        </w:rPr>
        <w:t>0</w:t>
      </w:r>
      <w:r w:rsidR="004C169F">
        <w:rPr>
          <w:rFonts w:ascii="Times New Roman" w:hAnsi="Times New Roman"/>
          <w:b/>
          <w:color w:val="000000"/>
          <w:szCs w:val="24"/>
        </w:rPr>
        <w:t>20</w:t>
      </w:r>
    </w:p>
    <w:p w14:paraId="65D0DD1A" w14:textId="77777777" w:rsidR="008035C8" w:rsidRPr="005E4EC6" w:rsidRDefault="008035C8" w:rsidP="004F58B6">
      <w:pPr>
        <w:jc w:val="center"/>
        <w:rPr>
          <w:rFonts w:ascii="Times New Roman" w:hAnsi="Times New Roman"/>
          <w:b/>
          <w:color w:val="000000"/>
          <w:szCs w:val="24"/>
        </w:rPr>
      </w:pPr>
    </w:p>
    <w:p w14:paraId="6CE6A8BE" w14:textId="543F0710" w:rsidR="001262DE" w:rsidRPr="005E4EC6" w:rsidRDefault="00313BCB" w:rsidP="004F58B6">
      <w:pPr>
        <w:jc w:val="center"/>
        <w:rPr>
          <w:rFonts w:ascii="Times New Roman" w:hAnsi="Times New Roman"/>
          <w:b/>
          <w:color w:val="000000"/>
          <w:szCs w:val="24"/>
        </w:rPr>
      </w:pPr>
      <w:r>
        <w:rPr>
          <w:rFonts w:ascii="Times New Roman" w:hAnsi="Times New Roman"/>
          <w:b/>
          <w:color w:val="000000"/>
          <w:szCs w:val="24"/>
        </w:rPr>
        <w:t>5</w:t>
      </w:r>
      <w:r w:rsidR="001262DE" w:rsidRPr="005E4EC6">
        <w:rPr>
          <w:rFonts w:ascii="Times New Roman" w:hAnsi="Times New Roman"/>
          <w:b/>
          <w:color w:val="000000"/>
          <w:szCs w:val="24"/>
        </w:rPr>
        <w:t>:</w:t>
      </w:r>
      <w:r w:rsidR="00C522C5">
        <w:rPr>
          <w:rFonts w:ascii="Times New Roman" w:hAnsi="Times New Roman"/>
          <w:b/>
          <w:color w:val="000000"/>
          <w:szCs w:val="24"/>
        </w:rPr>
        <w:t>3</w:t>
      </w:r>
      <w:r w:rsidR="001262DE" w:rsidRPr="005E4EC6">
        <w:rPr>
          <w:rFonts w:ascii="Times New Roman" w:hAnsi="Times New Roman"/>
          <w:b/>
          <w:color w:val="000000"/>
          <w:szCs w:val="24"/>
        </w:rPr>
        <w:t>0 P.M.</w:t>
      </w:r>
    </w:p>
    <w:p w14:paraId="23760BCD" w14:textId="53914B0C" w:rsidR="00C74191" w:rsidRPr="002226E9" w:rsidRDefault="00C74191" w:rsidP="00C74191">
      <w:pPr>
        <w:pBdr>
          <w:bottom w:val="single" w:sz="4" w:space="1" w:color="auto"/>
        </w:pBdr>
        <w:jc w:val="center"/>
        <w:rPr>
          <w:rFonts w:ascii="Times New Roman" w:hAnsi="Times New Roman"/>
          <w:b/>
          <w:color w:val="000000"/>
          <w:szCs w:val="24"/>
        </w:rPr>
      </w:pPr>
    </w:p>
    <w:p w14:paraId="1EB25FAD" w14:textId="58B17622" w:rsidR="00CC6C26" w:rsidRDefault="00CC6C26" w:rsidP="007A2099">
      <w:pPr>
        <w:rPr>
          <w:rFonts w:ascii="Times New Roman" w:hAnsi="Times New Roman"/>
          <w:szCs w:val="24"/>
        </w:rPr>
      </w:pPr>
    </w:p>
    <w:p w14:paraId="2B0DE566" w14:textId="77777777" w:rsidR="007A2099" w:rsidRPr="002226E9" w:rsidRDefault="007A2099" w:rsidP="007A2099">
      <w:pPr>
        <w:rPr>
          <w:rFonts w:ascii="Times New Roman" w:hAnsi="Times New Roman"/>
          <w:szCs w:val="24"/>
        </w:rPr>
      </w:pPr>
    </w:p>
    <w:tbl>
      <w:tblPr>
        <w:tblStyle w:val="TableGrid"/>
        <w:tblW w:w="98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196"/>
        <w:gridCol w:w="5238"/>
      </w:tblGrid>
      <w:tr w:rsidR="00CC6C26" w:rsidRPr="002226E9" w14:paraId="1035F3C1" w14:textId="77777777" w:rsidTr="004072B4">
        <w:trPr>
          <w:jc w:val="center"/>
        </w:trPr>
        <w:tc>
          <w:tcPr>
            <w:tcW w:w="4590" w:type="dxa"/>
            <w:gridSpan w:val="2"/>
          </w:tcPr>
          <w:p w14:paraId="5EBC02B4" w14:textId="0300BC22" w:rsidR="00CC6C26" w:rsidRPr="002226E9" w:rsidRDefault="00CC6C26" w:rsidP="00CC6C26">
            <w:pPr>
              <w:rPr>
                <w:rFonts w:ascii="Times New Roman" w:hAnsi="Times New Roman"/>
                <w:szCs w:val="24"/>
              </w:rPr>
            </w:pPr>
            <w:r w:rsidRPr="002226E9">
              <w:rPr>
                <w:rFonts w:ascii="Times New Roman" w:eastAsia="Times New Roman" w:hAnsi="Times New Roman"/>
                <w:b/>
                <w:szCs w:val="24"/>
              </w:rPr>
              <w:t>CALL TO ORDER</w:t>
            </w:r>
          </w:p>
        </w:tc>
        <w:tc>
          <w:tcPr>
            <w:tcW w:w="5238" w:type="dxa"/>
          </w:tcPr>
          <w:p w14:paraId="6DC0958B" w14:textId="7A409D16" w:rsidR="00CC6C26" w:rsidRPr="002226E9" w:rsidRDefault="004A3A03" w:rsidP="000D5EF2">
            <w:pPr>
              <w:rPr>
                <w:rFonts w:ascii="Times New Roman" w:hAnsi="Times New Roman"/>
                <w:szCs w:val="24"/>
              </w:rPr>
            </w:pPr>
            <w:r w:rsidRPr="00FB12EB">
              <w:rPr>
                <w:rFonts w:ascii="Times New Roman" w:hAnsi="Times New Roman"/>
                <w:szCs w:val="24"/>
              </w:rPr>
              <w:t xml:space="preserve">President </w:t>
            </w:r>
            <w:r w:rsidR="008B3FEC">
              <w:rPr>
                <w:rFonts w:ascii="Times New Roman" w:hAnsi="Times New Roman"/>
                <w:szCs w:val="24"/>
              </w:rPr>
              <w:t>Finlay</w:t>
            </w:r>
            <w:r w:rsidRPr="00FB12EB">
              <w:rPr>
                <w:rFonts w:ascii="Times New Roman" w:hAnsi="Times New Roman"/>
                <w:szCs w:val="24"/>
              </w:rPr>
              <w:t xml:space="preserve"> called the </w:t>
            </w:r>
            <w:r w:rsidR="00313BCB">
              <w:rPr>
                <w:rFonts w:ascii="Times New Roman" w:hAnsi="Times New Roman"/>
                <w:szCs w:val="24"/>
              </w:rPr>
              <w:t>regular</w:t>
            </w:r>
            <w:r w:rsidR="00313BCB" w:rsidRPr="00FB12EB">
              <w:rPr>
                <w:rFonts w:ascii="Times New Roman" w:hAnsi="Times New Roman"/>
                <w:szCs w:val="24"/>
              </w:rPr>
              <w:t xml:space="preserve"> </w:t>
            </w:r>
            <w:r w:rsidRPr="00FB12EB">
              <w:rPr>
                <w:rFonts w:ascii="Times New Roman" w:hAnsi="Times New Roman"/>
                <w:szCs w:val="24"/>
              </w:rPr>
              <w:t xml:space="preserve">meeting of the </w:t>
            </w:r>
            <w:r w:rsidRPr="00064E8B">
              <w:rPr>
                <w:rFonts w:ascii="Times New Roman" w:hAnsi="Times New Roman"/>
                <w:szCs w:val="24"/>
              </w:rPr>
              <w:t xml:space="preserve">Executive Committee of the California JPIA to order </w:t>
            </w:r>
            <w:r w:rsidRPr="00D0561E">
              <w:rPr>
                <w:rFonts w:ascii="Times New Roman" w:hAnsi="Times New Roman"/>
                <w:szCs w:val="24"/>
              </w:rPr>
              <w:t xml:space="preserve">at </w:t>
            </w:r>
            <w:r w:rsidR="00127C18" w:rsidRPr="00D0561E">
              <w:rPr>
                <w:rFonts w:ascii="Times New Roman" w:hAnsi="Times New Roman"/>
                <w:szCs w:val="24"/>
              </w:rPr>
              <w:t>5:3</w:t>
            </w:r>
            <w:r w:rsidR="00D0561E" w:rsidRPr="00D0561E">
              <w:rPr>
                <w:rFonts w:ascii="Times New Roman" w:hAnsi="Times New Roman"/>
                <w:szCs w:val="24"/>
              </w:rPr>
              <w:t>4</w:t>
            </w:r>
            <w:r w:rsidR="005E4EC6" w:rsidRPr="00D0561E">
              <w:rPr>
                <w:rFonts w:ascii="Times New Roman" w:hAnsi="Times New Roman"/>
                <w:szCs w:val="24"/>
              </w:rPr>
              <w:t xml:space="preserve"> </w:t>
            </w:r>
            <w:r w:rsidRPr="00D0561E">
              <w:rPr>
                <w:rFonts w:ascii="Times New Roman" w:hAnsi="Times New Roman"/>
                <w:szCs w:val="24"/>
              </w:rPr>
              <w:t>p.m</w:t>
            </w:r>
            <w:r w:rsidR="005E4EC6" w:rsidRPr="00D0561E">
              <w:rPr>
                <w:rFonts w:ascii="Times New Roman" w:hAnsi="Times New Roman"/>
                <w:szCs w:val="24"/>
              </w:rPr>
              <w:t>.</w:t>
            </w:r>
            <w:r w:rsidR="005E4EC6" w:rsidRPr="007E4B95">
              <w:rPr>
                <w:rFonts w:ascii="Times New Roman" w:hAnsi="Times New Roman"/>
                <w:szCs w:val="24"/>
              </w:rPr>
              <w:t xml:space="preserve"> </w:t>
            </w:r>
            <w:r w:rsidR="007F7E94">
              <w:rPr>
                <w:rFonts w:ascii="Times New Roman" w:hAnsi="Times New Roman"/>
                <w:szCs w:val="24"/>
              </w:rPr>
              <w:t xml:space="preserve"> </w:t>
            </w:r>
            <w:r w:rsidR="007F7E94" w:rsidRPr="007F7E94">
              <w:rPr>
                <w:rFonts w:ascii="Times New Roman" w:hAnsi="Times New Roman"/>
                <w:szCs w:val="24"/>
              </w:rPr>
              <w:t>This meeting was conducted pursuant to the provisions of the Governor’s Executive Order N-29-20, which suspends certain requirements of the Ralph M. Brown Act.</w:t>
            </w:r>
          </w:p>
        </w:tc>
      </w:tr>
      <w:tr w:rsidR="00CC6C26" w:rsidRPr="002226E9" w14:paraId="596CD974" w14:textId="77777777" w:rsidTr="004072B4">
        <w:trPr>
          <w:jc w:val="center"/>
        </w:trPr>
        <w:tc>
          <w:tcPr>
            <w:tcW w:w="4590" w:type="dxa"/>
            <w:gridSpan w:val="2"/>
          </w:tcPr>
          <w:p w14:paraId="57B7C52B" w14:textId="77777777" w:rsidR="00CC6C26" w:rsidRPr="002226E9" w:rsidRDefault="00CC6C26" w:rsidP="00CC6C26">
            <w:pPr>
              <w:rPr>
                <w:rFonts w:ascii="Times New Roman" w:eastAsia="Times New Roman" w:hAnsi="Times New Roman"/>
                <w:b/>
                <w:szCs w:val="24"/>
              </w:rPr>
            </w:pPr>
          </w:p>
        </w:tc>
        <w:tc>
          <w:tcPr>
            <w:tcW w:w="5238" w:type="dxa"/>
          </w:tcPr>
          <w:p w14:paraId="4013FA0F" w14:textId="77777777" w:rsidR="00CC6C26" w:rsidRPr="002226E9" w:rsidRDefault="00CC6C26" w:rsidP="001F4984">
            <w:pPr>
              <w:rPr>
                <w:rFonts w:ascii="Times New Roman" w:eastAsia="Times New Roman" w:hAnsi="Times New Roman"/>
                <w:szCs w:val="24"/>
              </w:rPr>
            </w:pPr>
          </w:p>
        </w:tc>
      </w:tr>
      <w:tr w:rsidR="00CC6C26" w:rsidRPr="002226E9" w14:paraId="0B3BAC87" w14:textId="77777777" w:rsidTr="004072B4">
        <w:trPr>
          <w:jc w:val="center"/>
        </w:trPr>
        <w:tc>
          <w:tcPr>
            <w:tcW w:w="4590" w:type="dxa"/>
            <w:gridSpan w:val="2"/>
          </w:tcPr>
          <w:p w14:paraId="022B13CB" w14:textId="625E2B27" w:rsidR="00CC6C26" w:rsidRPr="002226E9" w:rsidRDefault="004A3A03" w:rsidP="00CC6C26">
            <w:pPr>
              <w:rPr>
                <w:rFonts w:ascii="Times New Roman" w:eastAsia="Times New Roman" w:hAnsi="Times New Roman"/>
                <w:b/>
                <w:szCs w:val="24"/>
              </w:rPr>
            </w:pPr>
            <w:r w:rsidRPr="002226E9">
              <w:rPr>
                <w:rFonts w:ascii="Times New Roman" w:eastAsia="Times New Roman" w:hAnsi="Times New Roman"/>
                <w:b/>
                <w:szCs w:val="24"/>
              </w:rPr>
              <w:t>ROLL CALL</w:t>
            </w:r>
          </w:p>
        </w:tc>
        <w:tc>
          <w:tcPr>
            <w:tcW w:w="5238" w:type="dxa"/>
          </w:tcPr>
          <w:p w14:paraId="49A2F271" w14:textId="7B5C8A22" w:rsidR="00CC6C26" w:rsidRPr="002226E9" w:rsidRDefault="004A3A03" w:rsidP="001F4984">
            <w:pPr>
              <w:rPr>
                <w:rFonts w:ascii="Times New Roman" w:eastAsia="Times New Roman" w:hAnsi="Times New Roman"/>
                <w:szCs w:val="24"/>
              </w:rPr>
            </w:pPr>
            <w:r w:rsidRPr="00FB12EB">
              <w:rPr>
                <w:rFonts w:ascii="Times New Roman" w:hAnsi="Times New Roman"/>
                <w:szCs w:val="24"/>
              </w:rPr>
              <w:t>A quorum was established by roll call.</w:t>
            </w:r>
          </w:p>
        </w:tc>
      </w:tr>
      <w:tr w:rsidR="00CC6C26" w:rsidRPr="002226E9" w14:paraId="1B3E01B1" w14:textId="77777777" w:rsidTr="004072B4">
        <w:trPr>
          <w:jc w:val="center"/>
        </w:trPr>
        <w:tc>
          <w:tcPr>
            <w:tcW w:w="4590" w:type="dxa"/>
            <w:gridSpan w:val="2"/>
          </w:tcPr>
          <w:p w14:paraId="1B0B0899" w14:textId="77777777" w:rsidR="00CC6C26" w:rsidRPr="002226E9" w:rsidRDefault="00CC6C26" w:rsidP="00CC6C26">
            <w:pPr>
              <w:rPr>
                <w:rFonts w:ascii="Times New Roman" w:eastAsia="Times New Roman" w:hAnsi="Times New Roman"/>
                <w:b/>
                <w:szCs w:val="24"/>
              </w:rPr>
            </w:pPr>
          </w:p>
        </w:tc>
        <w:tc>
          <w:tcPr>
            <w:tcW w:w="5238" w:type="dxa"/>
          </w:tcPr>
          <w:p w14:paraId="115594E6" w14:textId="77777777" w:rsidR="00CC6C26" w:rsidRPr="00B94B63" w:rsidRDefault="00CC6C26" w:rsidP="001F4984">
            <w:pPr>
              <w:rPr>
                <w:rFonts w:ascii="Times New Roman" w:eastAsia="Times New Roman" w:hAnsi="Times New Roman"/>
                <w:szCs w:val="24"/>
              </w:rPr>
            </w:pPr>
          </w:p>
        </w:tc>
      </w:tr>
      <w:tr w:rsidR="00424616" w:rsidRPr="002226E9" w14:paraId="7C23331C" w14:textId="77777777" w:rsidTr="004072B4">
        <w:trPr>
          <w:jc w:val="center"/>
        </w:trPr>
        <w:tc>
          <w:tcPr>
            <w:tcW w:w="2394" w:type="dxa"/>
          </w:tcPr>
          <w:p w14:paraId="08D5C214" w14:textId="77777777" w:rsidR="00424616" w:rsidRPr="002226E9" w:rsidRDefault="00424616" w:rsidP="00424616">
            <w:pPr>
              <w:rPr>
                <w:rFonts w:ascii="Times New Roman" w:eastAsia="Times New Roman" w:hAnsi="Times New Roman"/>
                <w:b/>
                <w:szCs w:val="24"/>
              </w:rPr>
            </w:pPr>
          </w:p>
        </w:tc>
        <w:tc>
          <w:tcPr>
            <w:tcW w:w="2196" w:type="dxa"/>
          </w:tcPr>
          <w:p w14:paraId="59F3293E" w14:textId="12CF76D5" w:rsidR="00424616" w:rsidRPr="004A3A03" w:rsidRDefault="00424616" w:rsidP="00424616">
            <w:pPr>
              <w:rPr>
                <w:rFonts w:ascii="Times New Roman" w:eastAsia="Times New Roman" w:hAnsi="Times New Roman"/>
                <w:szCs w:val="24"/>
              </w:rPr>
            </w:pPr>
            <w:r w:rsidRPr="004A3A03">
              <w:rPr>
                <w:rFonts w:ascii="Times New Roman" w:eastAsia="Times New Roman" w:hAnsi="Times New Roman"/>
                <w:szCs w:val="24"/>
              </w:rPr>
              <w:t>PRESENT:</w:t>
            </w:r>
          </w:p>
        </w:tc>
        <w:tc>
          <w:tcPr>
            <w:tcW w:w="5238" w:type="dxa"/>
            <w:vAlign w:val="bottom"/>
          </w:tcPr>
          <w:p w14:paraId="6082271B" w14:textId="7234E12B" w:rsidR="00424616" w:rsidRPr="00D0561E" w:rsidRDefault="00424616" w:rsidP="00424616">
            <w:pPr>
              <w:rPr>
                <w:rFonts w:ascii="Times New Roman" w:eastAsia="Times New Roman" w:hAnsi="Times New Roman"/>
                <w:szCs w:val="24"/>
              </w:rPr>
            </w:pPr>
            <w:r w:rsidRPr="00D0561E">
              <w:rPr>
                <w:rFonts w:ascii="Times New Roman" w:hAnsi="Times New Roman"/>
                <w:color w:val="000000"/>
                <w:szCs w:val="24"/>
              </w:rPr>
              <w:t>Marshall Goodman</w:t>
            </w:r>
          </w:p>
        </w:tc>
      </w:tr>
      <w:tr w:rsidR="00CF0A98" w:rsidRPr="002226E9" w14:paraId="4E1455BE" w14:textId="77777777" w:rsidTr="004072B4">
        <w:trPr>
          <w:jc w:val="center"/>
        </w:trPr>
        <w:tc>
          <w:tcPr>
            <w:tcW w:w="4590" w:type="dxa"/>
            <w:gridSpan w:val="2"/>
          </w:tcPr>
          <w:p w14:paraId="1E88441E" w14:textId="77777777" w:rsidR="00CF0A98" w:rsidRPr="002226E9" w:rsidRDefault="00CF0A98" w:rsidP="00CF0A98">
            <w:pPr>
              <w:rPr>
                <w:rFonts w:ascii="Times New Roman" w:eastAsia="Times New Roman" w:hAnsi="Times New Roman"/>
                <w:b/>
                <w:szCs w:val="24"/>
              </w:rPr>
            </w:pPr>
          </w:p>
        </w:tc>
        <w:tc>
          <w:tcPr>
            <w:tcW w:w="5238" w:type="dxa"/>
          </w:tcPr>
          <w:p w14:paraId="6CA9EDCA" w14:textId="10A78348" w:rsidR="00CF0A98" w:rsidRPr="00D0561E" w:rsidRDefault="00CF0A98" w:rsidP="00CF0A98">
            <w:pPr>
              <w:rPr>
                <w:rFonts w:ascii="Times New Roman" w:eastAsia="Times New Roman" w:hAnsi="Times New Roman"/>
                <w:szCs w:val="24"/>
              </w:rPr>
            </w:pPr>
            <w:r w:rsidRPr="00D0561E">
              <w:rPr>
                <w:rFonts w:ascii="Times New Roman" w:hAnsi="Times New Roman"/>
                <w:color w:val="000000"/>
                <w:szCs w:val="24"/>
              </w:rPr>
              <w:t>Darcy McNaboe</w:t>
            </w:r>
          </w:p>
        </w:tc>
      </w:tr>
      <w:tr w:rsidR="00CF0A98" w:rsidRPr="002226E9" w14:paraId="231FAE48" w14:textId="77777777" w:rsidTr="004072B4">
        <w:trPr>
          <w:jc w:val="center"/>
        </w:trPr>
        <w:tc>
          <w:tcPr>
            <w:tcW w:w="4590" w:type="dxa"/>
            <w:gridSpan w:val="2"/>
          </w:tcPr>
          <w:p w14:paraId="2D33B67F" w14:textId="77777777" w:rsidR="00CF0A98" w:rsidRPr="002226E9" w:rsidRDefault="00CF0A98" w:rsidP="00CF0A98">
            <w:pPr>
              <w:rPr>
                <w:rFonts w:ascii="Times New Roman" w:eastAsia="Times New Roman" w:hAnsi="Times New Roman"/>
                <w:b/>
                <w:szCs w:val="24"/>
              </w:rPr>
            </w:pPr>
          </w:p>
        </w:tc>
        <w:tc>
          <w:tcPr>
            <w:tcW w:w="5238" w:type="dxa"/>
          </w:tcPr>
          <w:p w14:paraId="33ECEBD2" w14:textId="05641217" w:rsidR="00CF0A98" w:rsidRPr="00D0561E" w:rsidRDefault="00CF0A98" w:rsidP="00CF0A98">
            <w:pPr>
              <w:rPr>
                <w:rFonts w:ascii="Times New Roman" w:eastAsia="Times New Roman" w:hAnsi="Times New Roman"/>
                <w:szCs w:val="24"/>
              </w:rPr>
            </w:pPr>
            <w:r w:rsidRPr="00D0561E">
              <w:rPr>
                <w:rFonts w:ascii="Times New Roman" w:hAnsi="Times New Roman"/>
                <w:color w:val="000000"/>
                <w:szCs w:val="24"/>
              </w:rPr>
              <w:t>Sonny Santa Ines</w:t>
            </w:r>
          </w:p>
        </w:tc>
      </w:tr>
      <w:tr w:rsidR="00BE2CAB" w:rsidRPr="002226E9" w14:paraId="4E94B344" w14:textId="77777777" w:rsidTr="004072B4">
        <w:trPr>
          <w:jc w:val="center"/>
        </w:trPr>
        <w:tc>
          <w:tcPr>
            <w:tcW w:w="4590" w:type="dxa"/>
            <w:gridSpan w:val="2"/>
          </w:tcPr>
          <w:p w14:paraId="02C1FE1B" w14:textId="77777777" w:rsidR="00BE2CAB" w:rsidRPr="002226E9" w:rsidRDefault="00BE2CAB" w:rsidP="00BE2CAB">
            <w:pPr>
              <w:rPr>
                <w:rFonts w:ascii="Times New Roman" w:eastAsia="Times New Roman" w:hAnsi="Times New Roman"/>
                <w:b/>
                <w:szCs w:val="24"/>
              </w:rPr>
            </w:pPr>
          </w:p>
        </w:tc>
        <w:tc>
          <w:tcPr>
            <w:tcW w:w="5238" w:type="dxa"/>
          </w:tcPr>
          <w:p w14:paraId="673DF2B3" w14:textId="0CEB622C" w:rsidR="00BE2CAB" w:rsidRPr="00D0561E" w:rsidRDefault="00BE2CAB" w:rsidP="00BE2CAB">
            <w:pPr>
              <w:rPr>
                <w:rFonts w:ascii="Times New Roman" w:hAnsi="Times New Roman"/>
                <w:color w:val="000000"/>
                <w:szCs w:val="24"/>
              </w:rPr>
            </w:pPr>
            <w:r w:rsidRPr="00D0561E">
              <w:rPr>
                <w:rFonts w:ascii="Times New Roman" w:hAnsi="Times New Roman"/>
                <w:color w:val="000000"/>
                <w:szCs w:val="24"/>
              </w:rPr>
              <w:t>Sylvia Muñoz Schnopp</w:t>
            </w:r>
          </w:p>
        </w:tc>
      </w:tr>
      <w:tr w:rsidR="00BE2CAB" w:rsidRPr="002226E9" w14:paraId="4804CFA1" w14:textId="77777777" w:rsidTr="004072B4">
        <w:trPr>
          <w:jc w:val="center"/>
        </w:trPr>
        <w:tc>
          <w:tcPr>
            <w:tcW w:w="4590" w:type="dxa"/>
            <w:gridSpan w:val="2"/>
          </w:tcPr>
          <w:p w14:paraId="33732DF2" w14:textId="77777777" w:rsidR="00BE2CAB" w:rsidRPr="002226E9" w:rsidRDefault="00BE2CAB" w:rsidP="00BE2CAB">
            <w:pPr>
              <w:rPr>
                <w:rFonts w:ascii="Times New Roman" w:eastAsia="Times New Roman" w:hAnsi="Times New Roman"/>
                <w:b/>
                <w:szCs w:val="24"/>
              </w:rPr>
            </w:pPr>
          </w:p>
        </w:tc>
        <w:tc>
          <w:tcPr>
            <w:tcW w:w="5238" w:type="dxa"/>
          </w:tcPr>
          <w:p w14:paraId="64B67DCB" w14:textId="3D21F2DF" w:rsidR="00BE2CAB" w:rsidRPr="00D0561E" w:rsidRDefault="00BE2CAB" w:rsidP="00BE2CAB">
            <w:pPr>
              <w:rPr>
                <w:rFonts w:ascii="Times New Roman" w:hAnsi="Times New Roman"/>
                <w:color w:val="000000"/>
                <w:szCs w:val="24"/>
              </w:rPr>
            </w:pPr>
            <w:r w:rsidRPr="00D0561E">
              <w:rPr>
                <w:rFonts w:ascii="Times New Roman" w:hAnsi="Times New Roman"/>
                <w:color w:val="000000"/>
                <w:szCs w:val="24"/>
              </w:rPr>
              <w:t>Steve Tye</w:t>
            </w:r>
          </w:p>
        </w:tc>
      </w:tr>
      <w:tr w:rsidR="00BE2CAB" w:rsidRPr="002226E9" w14:paraId="2E073E1D" w14:textId="77777777" w:rsidTr="004072B4">
        <w:trPr>
          <w:jc w:val="center"/>
        </w:trPr>
        <w:tc>
          <w:tcPr>
            <w:tcW w:w="4590" w:type="dxa"/>
            <w:gridSpan w:val="2"/>
          </w:tcPr>
          <w:p w14:paraId="550C918A" w14:textId="77777777" w:rsidR="00BE2CAB" w:rsidRPr="002226E9" w:rsidRDefault="00BE2CAB" w:rsidP="00BE2CAB">
            <w:pPr>
              <w:rPr>
                <w:rFonts w:ascii="Times New Roman" w:eastAsia="Times New Roman" w:hAnsi="Times New Roman"/>
                <w:b/>
                <w:szCs w:val="24"/>
              </w:rPr>
            </w:pPr>
          </w:p>
        </w:tc>
        <w:tc>
          <w:tcPr>
            <w:tcW w:w="5238" w:type="dxa"/>
          </w:tcPr>
          <w:p w14:paraId="5E38399E" w14:textId="6B16A0EB" w:rsidR="00BE2CAB" w:rsidRPr="00D0561E" w:rsidRDefault="00BE2CAB" w:rsidP="00BE2CAB">
            <w:pPr>
              <w:rPr>
                <w:rFonts w:ascii="Times New Roman" w:eastAsia="Times New Roman" w:hAnsi="Times New Roman"/>
                <w:szCs w:val="24"/>
              </w:rPr>
            </w:pPr>
            <w:r w:rsidRPr="00D0561E">
              <w:rPr>
                <w:rFonts w:ascii="Times New Roman" w:hAnsi="Times New Roman"/>
                <w:color w:val="000000"/>
                <w:szCs w:val="24"/>
              </w:rPr>
              <w:t>Mark Waronek</w:t>
            </w:r>
          </w:p>
        </w:tc>
      </w:tr>
      <w:tr w:rsidR="00BE2CAB" w:rsidRPr="002226E9" w14:paraId="1E332CEA" w14:textId="77777777" w:rsidTr="004072B4">
        <w:trPr>
          <w:jc w:val="center"/>
        </w:trPr>
        <w:tc>
          <w:tcPr>
            <w:tcW w:w="4590" w:type="dxa"/>
            <w:gridSpan w:val="2"/>
          </w:tcPr>
          <w:p w14:paraId="28B86273" w14:textId="77777777" w:rsidR="00BE2CAB" w:rsidRPr="002226E9" w:rsidRDefault="00BE2CAB" w:rsidP="00BE2CAB">
            <w:pPr>
              <w:rPr>
                <w:rFonts w:ascii="Times New Roman" w:eastAsia="Times New Roman" w:hAnsi="Times New Roman"/>
                <w:b/>
                <w:szCs w:val="24"/>
              </w:rPr>
            </w:pPr>
          </w:p>
        </w:tc>
        <w:tc>
          <w:tcPr>
            <w:tcW w:w="5238" w:type="dxa"/>
          </w:tcPr>
          <w:p w14:paraId="44A58D86" w14:textId="40DCCEB2" w:rsidR="00BE2CAB" w:rsidRPr="00D0561E" w:rsidRDefault="00BE2CAB" w:rsidP="00BE2CAB">
            <w:pPr>
              <w:rPr>
                <w:rFonts w:ascii="Times New Roman" w:hAnsi="Times New Roman"/>
                <w:color w:val="000000"/>
                <w:szCs w:val="24"/>
              </w:rPr>
            </w:pPr>
            <w:r w:rsidRPr="00D0561E">
              <w:rPr>
                <w:rFonts w:ascii="Times New Roman" w:hAnsi="Times New Roman"/>
                <w:color w:val="000000"/>
                <w:szCs w:val="24"/>
              </w:rPr>
              <w:t>Secretary, Tom Chavez</w:t>
            </w:r>
          </w:p>
        </w:tc>
      </w:tr>
      <w:tr w:rsidR="00BE2CAB" w:rsidRPr="002226E9" w14:paraId="7E047651" w14:textId="77777777" w:rsidTr="004072B4">
        <w:trPr>
          <w:jc w:val="center"/>
        </w:trPr>
        <w:tc>
          <w:tcPr>
            <w:tcW w:w="4590" w:type="dxa"/>
            <w:gridSpan w:val="2"/>
          </w:tcPr>
          <w:p w14:paraId="3BFC0E2E" w14:textId="77777777" w:rsidR="00BE2CAB" w:rsidRPr="002226E9" w:rsidRDefault="00BE2CAB" w:rsidP="00BE2CAB">
            <w:pPr>
              <w:rPr>
                <w:rFonts w:ascii="Times New Roman" w:eastAsia="Times New Roman" w:hAnsi="Times New Roman"/>
                <w:b/>
                <w:szCs w:val="24"/>
              </w:rPr>
            </w:pPr>
          </w:p>
        </w:tc>
        <w:tc>
          <w:tcPr>
            <w:tcW w:w="5238" w:type="dxa"/>
          </w:tcPr>
          <w:p w14:paraId="4FB8C257" w14:textId="027F5B45" w:rsidR="00BE2CAB" w:rsidRPr="00D0561E" w:rsidRDefault="00BE2CAB" w:rsidP="00BE2CAB">
            <w:pPr>
              <w:rPr>
                <w:rFonts w:ascii="Times New Roman" w:hAnsi="Times New Roman"/>
                <w:color w:val="000000"/>
                <w:szCs w:val="24"/>
              </w:rPr>
            </w:pPr>
            <w:r w:rsidRPr="00D0561E">
              <w:rPr>
                <w:rFonts w:ascii="Times New Roman" w:hAnsi="Times New Roman"/>
                <w:color w:val="000000"/>
                <w:szCs w:val="24"/>
              </w:rPr>
              <w:t>Vice President, Mary Ann Reiss</w:t>
            </w:r>
          </w:p>
        </w:tc>
      </w:tr>
      <w:tr w:rsidR="00BE2CAB" w:rsidRPr="002226E9" w14:paraId="0D12A454" w14:textId="77777777" w:rsidTr="004072B4">
        <w:trPr>
          <w:jc w:val="center"/>
        </w:trPr>
        <w:tc>
          <w:tcPr>
            <w:tcW w:w="4590" w:type="dxa"/>
            <w:gridSpan w:val="2"/>
          </w:tcPr>
          <w:p w14:paraId="28082BA4" w14:textId="77777777" w:rsidR="00BE2CAB" w:rsidRPr="002226E9" w:rsidRDefault="00BE2CAB" w:rsidP="00BE2CAB">
            <w:pPr>
              <w:rPr>
                <w:rFonts w:ascii="Times New Roman" w:eastAsia="Times New Roman" w:hAnsi="Times New Roman"/>
                <w:b/>
                <w:szCs w:val="24"/>
              </w:rPr>
            </w:pPr>
          </w:p>
        </w:tc>
        <w:tc>
          <w:tcPr>
            <w:tcW w:w="5238" w:type="dxa"/>
          </w:tcPr>
          <w:p w14:paraId="5C7EF1E4" w14:textId="4B0DBCDA" w:rsidR="00BE2CAB" w:rsidRPr="00D0561E" w:rsidRDefault="00BE2CAB" w:rsidP="00BE2CAB">
            <w:pPr>
              <w:rPr>
                <w:rFonts w:ascii="Times New Roman" w:hAnsi="Times New Roman"/>
                <w:color w:val="000000"/>
                <w:szCs w:val="24"/>
              </w:rPr>
            </w:pPr>
            <w:r w:rsidRPr="00D0561E">
              <w:rPr>
                <w:rFonts w:ascii="Times New Roman" w:eastAsia="Times New Roman" w:hAnsi="Times New Roman"/>
                <w:szCs w:val="24"/>
              </w:rPr>
              <w:t xml:space="preserve">President, </w:t>
            </w:r>
            <w:r w:rsidRPr="00D0561E">
              <w:rPr>
                <w:rFonts w:ascii="Times New Roman" w:hAnsi="Times New Roman"/>
                <w:color w:val="000000"/>
                <w:szCs w:val="24"/>
              </w:rPr>
              <w:t>Margaret Finlay</w:t>
            </w:r>
          </w:p>
        </w:tc>
      </w:tr>
      <w:tr w:rsidR="00BE2CAB" w:rsidRPr="002226E9" w14:paraId="4908BC48" w14:textId="77777777" w:rsidTr="004072B4">
        <w:trPr>
          <w:jc w:val="center"/>
        </w:trPr>
        <w:tc>
          <w:tcPr>
            <w:tcW w:w="4590" w:type="dxa"/>
            <w:gridSpan w:val="2"/>
          </w:tcPr>
          <w:p w14:paraId="5F04B9ED" w14:textId="77777777" w:rsidR="00BE2CAB" w:rsidRPr="00FB12EB" w:rsidRDefault="00BE2CAB" w:rsidP="00BE2CAB">
            <w:pPr>
              <w:rPr>
                <w:rFonts w:ascii="Times New Roman" w:hAnsi="Times New Roman"/>
                <w:szCs w:val="24"/>
              </w:rPr>
            </w:pPr>
          </w:p>
        </w:tc>
        <w:tc>
          <w:tcPr>
            <w:tcW w:w="5238" w:type="dxa"/>
          </w:tcPr>
          <w:p w14:paraId="535D9ACE" w14:textId="77777777" w:rsidR="00BE2CAB" w:rsidRPr="000D5EF2" w:rsidRDefault="00BE2CAB" w:rsidP="00BE2CAB">
            <w:pPr>
              <w:rPr>
                <w:rFonts w:ascii="Times New Roman" w:eastAsia="Times New Roman" w:hAnsi="Times New Roman"/>
                <w:szCs w:val="24"/>
              </w:rPr>
            </w:pPr>
          </w:p>
        </w:tc>
      </w:tr>
      <w:tr w:rsidR="00BE2CAB" w:rsidRPr="002226E9" w14:paraId="7F129C8C" w14:textId="77777777" w:rsidTr="004072B4">
        <w:trPr>
          <w:jc w:val="center"/>
        </w:trPr>
        <w:tc>
          <w:tcPr>
            <w:tcW w:w="2394" w:type="dxa"/>
          </w:tcPr>
          <w:p w14:paraId="36564B04" w14:textId="77777777" w:rsidR="00BE2CAB" w:rsidRPr="002226E9" w:rsidRDefault="00BE2CAB" w:rsidP="00BE2CAB">
            <w:pPr>
              <w:rPr>
                <w:rFonts w:ascii="Times New Roman" w:eastAsia="Times New Roman" w:hAnsi="Times New Roman"/>
                <w:b/>
                <w:szCs w:val="24"/>
              </w:rPr>
            </w:pPr>
          </w:p>
        </w:tc>
        <w:tc>
          <w:tcPr>
            <w:tcW w:w="2196" w:type="dxa"/>
          </w:tcPr>
          <w:p w14:paraId="52F78E0D" w14:textId="5B141067" w:rsidR="00BE2CAB" w:rsidRPr="002226E9" w:rsidRDefault="00BE2CAB" w:rsidP="00BE2CAB">
            <w:pPr>
              <w:rPr>
                <w:rFonts w:ascii="Times New Roman" w:eastAsia="Times New Roman" w:hAnsi="Times New Roman"/>
                <w:b/>
                <w:szCs w:val="24"/>
              </w:rPr>
            </w:pPr>
            <w:r w:rsidRPr="00FB12EB">
              <w:rPr>
                <w:rFonts w:ascii="Times New Roman" w:hAnsi="Times New Roman"/>
                <w:szCs w:val="24"/>
              </w:rPr>
              <w:t>EX OFFICIO:</w:t>
            </w:r>
          </w:p>
        </w:tc>
        <w:tc>
          <w:tcPr>
            <w:tcW w:w="5238" w:type="dxa"/>
          </w:tcPr>
          <w:p w14:paraId="7E117717" w14:textId="4B47A605" w:rsidR="00BE2CAB" w:rsidRPr="00D0561E" w:rsidRDefault="00BE2CAB" w:rsidP="00BE2CAB">
            <w:pPr>
              <w:rPr>
                <w:rFonts w:ascii="Times New Roman" w:eastAsia="Times New Roman" w:hAnsi="Times New Roman"/>
                <w:szCs w:val="24"/>
              </w:rPr>
            </w:pPr>
            <w:r w:rsidRPr="00D0561E">
              <w:rPr>
                <w:rFonts w:ascii="Times New Roman" w:hAnsi="Times New Roman"/>
                <w:szCs w:val="24"/>
              </w:rPr>
              <w:t>Thaddeus McCormack, Managers Committee Chairman</w:t>
            </w:r>
          </w:p>
        </w:tc>
      </w:tr>
      <w:tr w:rsidR="00BE2CAB" w:rsidRPr="002226E9" w14:paraId="3C380844" w14:textId="77777777" w:rsidTr="004072B4">
        <w:trPr>
          <w:jc w:val="center"/>
        </w:trPr>
        <w:tc>
          <w:tcPr>
            <w:tcW w:w="4590" w:type="dxa"/>
            <w:gridSpan w:val="2"/>
          </w:tcPr>
          <w:p w14:paraId="677ACF71" w14:textId="77777777" w:rsidR="00BE2CAB" w:rsidRPr="002226E9" w:rsidRDefault="00BE2CAB" w:rsidP="00BE2CAB">
            <w:pPr>
              <w:rPr>
                <w:rFonts w:ascii="Times New Roman" w:eastAsia="Times New Roman" w:hAnsi="Times New Roman"/>
                <w:b/>
                <w:szCs w:val="24"/>
              </w:rPr>
            </w:pPr>
          </w:p>
        </w:tc>
        <w:tc>
          <w:tcPr>
            <w:tcW w:w="5238" w:type="dxa"/>
          </w:tcPr>
          <w:p w14:paraId="6D74FDC3" w14:textId="02075CB1" w:rsidR="00BE2CAB" w:rsidRPr="00D0561E" w:rsidRDefault="00BE2CAB" w:rsidP="00BE2CAB">
            <w:pPr>
              <w:rPr>
                <w:rFonts w:ascii="Times New Roman" w:eastAsia="Times New Roman" w:hAnsi="Times New Roman"/>
                <w:szCs w:val="24"/>
              </w:rPr>
            </w:pPr>
            <w:r w:rsidRPr="00D0561E">
              <w:rPr>
                <w:rFonts w:ascii="Times New Roman" w:hAnsi="Times New Roman"/>
                <w:color w:val="000000"/>
                <w:szCs w:val="24"/>
              </w:rPr>
              <w:t>Jose Gomez,</w:t>
            </w:r>
            <w:r w:rsidRPr="00D0561E">
              <w:rPr>
                <w:rFonts w:ascii="Times New Roman" w:hAnsi="Times New Roman"/>
                <w:szCs w:val="24"/>
              </w:rPr>
              <w:t xml:space="preserve"> Finance Officers Committee Chairman     </w:t>
            </w:r>
          </w:p>
        </w:tc>
      </w:tr>
      <w:tr w:rsidR="00BE2CAB" w:rsidRPr="002226E9" w14:paraId="4DCEDEF7" w14:textId="77777777" w:rsidTr="004072B4">
        <w:trPr>
          <w:jc w:val="center"/>
        </w:trPr>
        <w:tc>
          <w:tcPr>
            <w:tcW w:w="4590" w:type="dxa"/>
            <w:gridSpan w:val="2"/>
          </w:tcPr>
          <w:p w14:paraId="54FEA269" w14:textId="77777777" w:rsidR="00BE2CAB" w:rsidRPr="002226E9" w:rsidRDefault="00BE2CAB" w:rsidP="00BE2CAB">
            <w:pPr>
              <w:rPr>
                <w:rFonts w:ascii="Times New Roman" w:eastAsia="Times New Roman" w:hAnsi="Times New Roman"/>
                <w:b/>
                <w:szCs w:val="24"/>
              </w:rPr>
            </w:pPr>
          </w:p>
        </w:tc>
        <w:tc>
          <w:tcPr>
            <w:tcW w:w="5238" w:type="dxa"/>
          </w:tcPr>
          <w:p w14:paraId="47A987E3" w14:textId="77777777" w:rsidR="00BE2CAB" w:rsidRPr="008D1E8D" w:rsidRDefault="00BE2CAB" w:rsidP="00BE2CAB">
            <w:pPr>
              <w:rPr>
                <w:rFonts w:ascii="Times New Roman" w:eastAsia="Times New Roman" w:hAnsi="Times New Roman"/>
                <w:szCs w:val="24"/>
                <w:highlight w:val="yellow"/>
              </w:rPr>
            </w:pPr>
          </w:p>
        </w:tc>
      </w:tr>
      <w:tr w:rsidR="00BE2CAB" w:rsidRPr="002226E9" w14:paraId="33232921" w14:textId="77777777" w:rsidTr="004072B4">
        <w:trPr>
          <w:jc w:val="center"/>
        </w:trPr>
        <w:tc>
          <w:tcPr>
            <w:tcW w:w="2394" w:type="dxa"/>
          </w:tcPr>
          <w:p w14:paraId="5E8E91DF" w14:textId="77777777" w:rsidR="00BE2CAB" w:rsidRPr="002226E9" w:rsidRDefault="00BE2CAB" w:rsidP="00BE2CAB">
            <w:pPr>
              <w:rPr>
                <w:rFonts w:ascii="Times New Roman" w:eastAsia="Times New Roman" w:hAnsi="Times New Roman"/>
                <w:b/>
                <w:szCs w:val="24"/>
              </w:rPr>
            </w:pPr>
            <w:bookmarkStart w:id="0" w:name="_Hlk14276936"/>
          </w:p>
        </w:tc>
        <w:tc>
          <w:tcPr>
            <w:tcW w:w="2196" w:type="dxa"/>
          </w:tcPr>
          <w:p w14:paraId="2DA37E25" w14:textId="4FF72F4A" w:rsidR="00BE2CAB" w:rsidRPr="004A3A03" w:rsidRDefault="00BE2CAB" w:rsidP="00BE2CAB">
            <w:pPr>
              <w:rPr>
                <w:rFonts w:ascii="Times New Roman" w:eastAsia="Times New Roman" w:hAnsi="Times New Roman"/>
                <w:szCs w:val="24"/>
              </w:rPr>
            </w:pPr>
            <w:r w:rsidRPr="004A3A03">
              <w:rPr>
                <w:rFonts w:ascii="Times New Roman" w:eastAsia="Times New Roman" w:hAnsi="Times New Roman"/>
                <w:szCs w:val="24"/>
              </w:rPr>
              <w:t>ATTENDEES</w:t>
            </w:r>
            <w:r>
              <w:rPr>
                <w:rFonts w:ascii="Times New Roman" w:eastAsia="Times New Roman" w:hAnsi="Times New Roman"/>
                <w:szCs w:val="24"/>
              </w:rPr>
              <w:t>:</w:t>
            </w:r>
          </w:p>
        </w:tc>
        <w:tc>
          <w:tcPr>
            <w:tcW w:w="5238" w:type="dxa"/>
          </w:tcPr>
          <w:p w14:paraId="742B1074" w14:textId="28932316" w:rsidR="00BE2CAB" w:rsidRPr="00D0561E" w:rsidRDefault="00BE2CAB" w:rsidP="00BE2CAB">
            <w:pPr>
              <w:rPr>
                <w:rFonts w:ascii="Times New Roman" w:eastAsia="Times New Roman" w:hAnsi="Times New Roman"/>
                <w:szCs w:val="24"/>
              </w:rPr>
            </w:pPr>
            <w:r w:rsidRPr="00D0561E">
              <w:rPr>
                <w:rFonts w:ascii="Times New Roman" w:hAnsi="Times New Roman"/>
                <w:szCs w:val="24"/>
              </w:rPr>
              <w:t>Chris Kustra, Carl Warren &amp; Company</w:t>
            </w:r>
          </w:p>
        </w:tc>
      </w:tr>
      <w:tr w:rsidR="00BE2CAB" w:rsidRPr="002226E9" w14:paraId="799D009B" w14:textId="77777777" w:rsidTr="004072B4">
        <w:trPr>
          <w:jc w:val="center"/>
        </w:trPr>
        <w:tc>
          <w:tcPr>
            <w:tcW w:w="4590" w:type="dxa"/>
            <w:gridSpan w:val="2"/>
          </w:tcPr>
          <w:p w14:paraId="6C40D9EE" w14:textId="77777777" w:rsidR="00BE2CAB" w:rsidRPr="002226E9" w:rsidRDefault="00BE2CAB" w:rsidP="00BE2CAB">
            <w:pPr>
              <w:rPr>
                <w:rFonts w:ascii="Times New Roman" w:eastAsia="Times New Roman" w:hAnsi="Times New Roman"/>
                <w:b/>
                <w:szCs w:val="24"/>
              </w:rPr>
            </w:pPr>
          </w:p>
        </w:tc>
        <w:tc>
          <w:tcPr>
            <w:tcW w:w="5238" w:type="dxa"/>
          </w:tcPr>
          <w:p w14:paraId="0EF5752D" w14:textId="413F0685" w:rsidR="00BE2CAB" w:rsidRPr="00D0561E" w:rsidRDefault="00BE2CAB" w:rsidP="00BE2CAB">
            <w:pPr>
              <w:rPr>
                <w:rFonts w:ascii="Times New Roman" w:eastAsia="Times New Roman" w:hAnsi="Times New Roman"/>
                <w:szCs w:val="24"/>
              </w:rPr>
            </w:pPr>
            <w:r w:rsidRPr="00D0561E">
              <w:rPr>
                <w:rFonts w:ascii="Times New Roman" w:hAnsi="Times New Roman"/>
                <w:szCs w:val="24"/>
              </w:rPr>
              <w:t>Mike Egan, Tripepi Smith</w:t>
            </w:r>
          </w:p>
        </w:tc>
      </w:tr>
      <w:bookmarkEnd w:id="0"/>
      <w:tr w:rsidR="00580459" w:rsidRPr="002226E9" w14:paraId="6D8BDA83" w14:textId="77777777" w:rsidTr="004072B4">
        <w:trPr>
          <w:jc w:val="center"/>
        </w:trPr>
        <w:tc>
          <w:tcPr>
            <w:tcW w:w="4590" w:type="dxa"/>
            <w:gridSpan w:val="2"/>
          </w:tcPr>
          <w:p w14:paraId="6CB4F194" w14:textId="77777777" w:rsidR="00580459" w:rsidRPr="002226E9" w:rsidRDefault="00580459" w:rsidP="00580459">
            <w:pPr>
              <w:rPr>
                <w:rFonts w:ascii="Times New Roman" w:eastAsia="Times New Roman" w:hAnsi="Times New Roman"/>
                <w:b/>
                <w:szCs w:val="24"/>
              </w:rPr>
            </w:pPr>
          </w:p>
        </w:tc>
        <w:tc>
          <w:tcPr>
            <w:tcW w:w="5238" w:type="dxa"/>
          </w:tcPr>
          <w:p w14:paraId="74A4B39F" w14:textId="651F7E7D" w:rsidR="00580459" w:rsidRPr="00D0561E" w:rsidRDefault="00580459" w:rsidP="00580459">
            <w:pPr>
              <w:rPr>
                <w:rFonts w:ascii="Times New Roman" w:hAnsi="Times New Roman"/>
                <w:bCs/>
                <w:szCs w:val="24"/>
              </w:rPr>
            </w:pPr>
            <w:r w:rsidRPr="00D0561E">
              <w:rPr>
                <w:rFonts w:ascii="Times New Roman" w:eastAsia="Times New Roman" w:hAnsi="Times New Roman"/>
                <w:szCs w:val="24"/>
              </w:rPr>
              <w:t xml:space="preserve">Dolores Gascon, Human Resources Director, City of Vista </w:t>
            </w:r>
          </w:p>
        </w:tc>
      </w:tr>
      <w:tr w:rsidR="00580459" w:rsidRPr="002226E9" w14:paraId="2200182F" w14:textId="77777777" w:rsidTr="004072B4">
        <w:trPr>
          <w:jc w:val="center"/>
        </w:trPr>
        <w:tc>
          <w:tcPr>
            <w:tcW w:w="4590" w:type="dxa"/>
            <w:gridSpan w:val="2"/>
          </w:tcPr>
          <w:p w14:paraId="2516ED13" w14:textId="77777777" w:rsidR="00580459" w:rsidRPr="002226E9" w:rsidRDefault="00580459" w:rsidP="00580459">
            <w:pPr>
              <w:rPr>
                <w:rFonts w:ascii="Times New Roman" w:eastAsia="Times New Roman" w:hAnsi="Times New Roman"/>
                <w:b/>
                <w:szCs w:val="24"/>
              </w:rPr>
            </w:pPr>
          </w:p>
        </w:tc>
        <w:tc>
          <w:tcPr>
            <w:tcW w:w="5238" w:type="dxa"/>
          </w:tcPr>
          <w:p w14:paraId="7B91C359" w14:textId="4F44E2B6" w:rsidR="00580459" w:rsidRPr="00BE2CAB" w:rsidRDefault="00580459" w:rsidP="00580459">
            <w:pPr>
              <w:rPr>
                <w:rFonts w:ascii="Times New Roman" w:hAnsi="Times New Roman"/>
                <w:bCs/>
                <w:szCs w:val="24"/>
                <w:highlight w:val="yellow"/>
              </w:rPr>
            </w:pPr>
            <w:r w:rsidRPr="00BA61E7">
              <w:rPr>
                <w:rFonts w:ascii="Times New Roman" w:eastAsia="Times New Roman" w:hAnsi="Times New Roman"/>
                <w:szCs w:val="24"/>
              </w:rPr>
              <w:t xml:space="preserve">Analisa Holbrook, Risk and Safety Analyst, City of Vista </w:t>
            </w:r>
          </w:p>
        </w:tc>
      </w:tr>
      <w:tr w:rsidR="005D3D8E" w:rsidRPr="002226E9" w14:paraId="74FBC4D9" w14:textId="77777777" w:rsidTr="004072B4">
        <w:trPr>
          <w:jc w:val="center"/>
        </w:trPr>
        <w:tc>
          <w:tcPr>
            <w:tcW w:w="4590" w:type="dxa"/>
            <w:gridSpan w:val="2"/>
          </w:tcPr>
          <w:p w14:paraId="2824E891" w14:textId="77777777" w:rsidR="005D3D8E" w:rsidRPr="002226E9" w:rsidRDefault="005D3D8E" w:rsidP="00580459">
            <w:pPr>
              <w:rPr>
                <w:rFonts w:ascii="Times New Roman" w:eastAsia="Times New Roman" w:hAnsi="Times New Roman"/>
                <w:b/>
                <w:szCs w:val="24"/>
              </w:rPr>
            </w:pPr>
          </w:p>
        </w:tc>
        <w:tc>
          <w:tcPr>
            <w:tcW w:w="5238" w:type="dxa"/>
          </w:tcPr>
          <w:p w14:paraId="2AFADCF7" w14:textId="782A383B" w:rsidR="005D3D8E" w:rsidRPr="00BA61E7" w:rsidRDefault="005D3D8E" w:rsidP="00580459">
            <w:pPr>
              <w:rPr>
                <w:rFonts w:ascii="Times New Roman" w:eastAsia="Times New Roman" w:hAnsi="Times New Roman"/>
                <w:szCs w:val="24"/>
              </w:rPr>
            </w:pPr>
            <w:r>
              <w:rPr>
                <w:rFonts w:ascii="Times New Roman" w:eastAsia="Times New Roman" w:hAnsi="Times New Roman"/>
                <w:szCs w:val="24"/>
              </w:rPr>
              <w:t>Patrick Johnson, City Manager, City of Vista</w:t>
            </w:r>
          </w:p>
        </w:tc>
      </w:tr>
      <w:tr w:rsidR="00580459" w:rsidRPr="002226E9" w14:paraId="0B6E851C" w14:textId="77777777" w:rsidTr="004072B4">
        <w:trPr>
          <w:jc w:val="center"/>
        </w:trPr>
        <w:tc>
          <w:tcPr>
            <w:tcW w:w="4590" w:type="dxa"/>
            <w:gridSpan w:val="2"/>
          </w:tcPr>
          <w:p w14:paraId="310BB4BE" w14:textId="77777777" w:rsidR="00580459" w:rsidRPr="002226E9" w:rsidRDefault="00580459" w:rsidP="00580459">
            <w:pPr>
              <w:rPr>
                <w:rFonts w:ascii="Times New Roman" w:eastAsia="Times New Roman" w:hAnsi="Times New Roman"/>
                <w:b/>
                <w:szCs w:val="24"/>
              </w:rPr>
            </w:pPr>
          </w:p>
        </w:tc>
        <w:tc>
          <w:tcPr>
            <w:tcW w:w="5238" w:type="dxa"/>
          </w:tcPr>
          <w:p w14:paraId="2921A974" w14:textId="2570651B" w:rsidR="00580459" w:rsidRPr="00BE2CAB" w:rsidRDefault="00580459" w:rsidP="00580459">
            <w:pPr>
              <w:rPr>
                <w:rFonts w:ascii="Times New Roman" w:hAnsi="Times New Roman"/>
                <w:bCs/>
                <w:szCs w:val="24"/>
                <w:highlight w:val="yellow"/>
              </w:rPr>
            </w:pPr>
            <w:r w:rsidRPr="00BA61E7">
              <w:rPr>
                <w:rFonts w:ascii="Times New Roman" w:eastAsia="Times New Roman" w:hAnsi="Times New Roman"/>
                <w:szCs w:val="24"/>
              </w:rPr>
              <w:t xml:space="preserve">David </w:t>
            </w:r>
            <w:proofErr w:type="spellStart"/>
            <w:r w:rsidRPr="00BA61E7">
              <w:rPr>
                <w:rFonts w:ascii="Times New Roman" w:eastAsia="Times New Roman" w:hAnsi="Times New Roman"/>
                <w:szCs w:val="24"/>
              </w:rPr>
              <w:t>Carmany</w:t>
            </w:r>
            <w:proofErr w:type="spellEnd"/>
            <w:r w:rsidRPr="00BA61E7">
              <w:rPr>
                <w:rFonts w:ascii="Times New Roman" w:eastAsia="Times New Roman" w:hAnsi="Times New Roman"/>
                <w:szCs w:val="24"/>
              </w:rPr>
              <w:t xml:space="preserve">, City Manager, City of West </w:t>
            </w:r>
            <w:r w:rsidRPr="00BA61E7">
              <w:rPr>
                <w:rFonts w:ascii="Times New Roman" w:eastAsia="Times New Roman" w:hAnsi="Times New Roman"/>
                <w:szCs w:val="24"/>
              </w:rPr>
              <w:lastRenderedPageBreak/>
              <w:t xml:space="preserve">Covina  </w:t>
            </w:r>
          </w:p>
        </w:tc>
      </w:tr>
      <w:tr w:rsidR="00580459" w:rsidRPr="002226E9" w14:paraId="5F576AB9" w14:textId="77777777" w:rsidTr="004072B4">
        <w:trPr>
          <w:jc w:val="center"/>
        </w:trPr>
        <w:tc>
          <w:tcPr>
            <w:tcW w:w="4590" w:type="dxa"/>
            <w:gridSpan w:val="2"/>
          </w:tcPr>
          <w:p w14:paraId="46AE45AD" w14:textId="77777777" w:rsidR="00580459" w:rsidRPr="002226E9" w:rsidRDefault="00580459" w:rsidP="00580459">
            <w:pPr>
              <w:rPr>
                <w:rFonts w:ascii="Times New Roman" w:eastAsia="Times New Roman" w:hAnsi="Times New Roman"/>
                <w:b/>
                <w:szCs w:val="24"/>
              </w:rPr>
            </w:pPr>
          </w:p>
        </w:tc>
        <w:tc>
          <w:tcPr>
            <w:tcW w:w="5238" w:type="dxa"/>
          </w:tcPr>
          <w:p w14:paraId="26B3EB52" w14:textId="2AAA4BEA" w:rsidR="00580459" w:rsidRPr="00BE2CAB" w:rsidRDefault="00580459" w:rsidP="00580459">
            <w:pPr>
              <w:rPr>
                <w:rFonts w:ascii="Times New Roman" w:hAnsi="Times New Roman"/>
                <w:bCs/>
                <w:szCs w:val="24"/>
                <w:highlight w:val="yellow"/>
              </w:rPr>
            </w:pPr>
            <w:r w:rsidRPr="00BA61E7">
              <w:rPr>
                <w:rFonts w:ascii="Times New Roman" w:eastAsia="Times New Roman" w:hAnsi="Times New Roman"/>
                <w:szCs w:val="24"/>
              </w:rPr>
              <w:t xml:space="preserve">Mark Persico, Assistant City Manager, City of West Covina  </w:t>
            </w:r>
          </w:p>
        </w:tc>
      </w:tr>
      <w:tr w:rsidR="00580459" w:rsidRPr="002226E9" w14:paraId="56A6E69C" w14:textId="77777777" w:rsidTr="004072B4">
        <w:trPr>
          <w:jc w:val="center"/>
        </w:trPr>
        <w:tc>
          <w:tcPr>
            <w:tcW w:w="4590" w:type="dxa"/>
            <w:gridSpan w:val="2"/>
          </w:tcPr>
          <w:p w14:paraId="2F8429B4" w14:textId="77777777" w:rsidR="00580459" w:rsidRPr="002226E9" w:rsidRDefault="00580459" w:rsidP="00580459">
            <w:pPr>
              <w:rPr>
                <w:rFonts w:ascii="Times New Roman" w:eastAsia="Times New Roman" w:hAnsi="Times New Roman"/>
                <w:b/>
                <w:szCs w:val="24"/>
              </w:rPr>
            </w:pPr>
          </w:p>
        </w:tc>
        <w:tc>
          <w:tcPr>
            <w:tcW w:w="5238" w:type="dxa"/>
          </w:tcPr>
          <w:p w14:paraId="7C40A27F" w14:textId="622F0AD3" w:rsidR="00580459" w:rsidRPr="00CF0A98" w:rsidRDefault="00580459" w:rsidP="00580459">
            <w:pPr>
              <w:rPr>
                <w:rFonts w:ascii="Times New Roman" w:eastAsia="Times New Roman" w:hAnsi="Times New Roman"/>
                <w:szCs w:val="24"/>
                <w:highlight w:val="yellow"/>
              </w:rPr>
            </w:pPr>
            <w:proofErr w:type="spellStart"/>
            <w:r w:rsidRPr="00BA61E7">
              <w:rPr>
                <w:rFonts w:ascii="Times New Roman" w:eastAsia="Times New Roman" w:hAnsi="Times New Roman"/>
                <w:szCs w:val="24"/>
              </w:rPr>
              <w:t>Robbeyn</w:t>
            </w:r>
            <w:proofErr w:type="spellEnd"/>
            <w:r w:rsidRPr="00BA61E7">
              <w:rPr>
                <w:rFonts w:ascii="Times New Roman" w:eastAsia="Times New Roman" w:hAnsi="Times New Roman"/>
                <w:szCs w:val="24"/>
              </w:rPr>
              <w:t xml:space="preserve"> Bird, Finance Director, City of West Covina</w:t>
            </w:r>
          </w:p>
        </w:tc>
      </w:tr>
      <w:tr w:rsidR="00580459" w:rsidRPr="002226E9" w14:paraId="3AB357BB" w14:textId="77777777" w:rsidTr="004072B4">
        <w:trPr>
          <w:jc w:val="center"/>
        </w:trPr>
        <w:tc>
          <w:tcPr>
            <w:tcW w:w="4590" w:type="dxa"/>
            <w:gridSpan w:val="2"/>
          </w:tcPr>
          <w:p w14:paraId="119C38F3" w14:textId="77777777" w:rsidR="00580459" w:rsidRPr="002226E9" w:rsidRDefault="00580459" w:rsidP="00580459">
            <w:pPr>
              <w:rPr>
                <w:rFonts w:ascii="Times New Roman" w:eastAsia="Times New Roman" w:hAnsi="Times New Roman"/>
                <w:b/>
                <w:szCs w:val="24"/>
              </w:rPr>
            </w:pPr>
          </w:p>
        </w:tc>
        <w:tc>
          <w:tcPr>
            <w:tcW w:w="5238" w:type="dxa"/>
          </w:tcPr>
          <w:p w14:paraId="31418C62" w14:textId="41BF310C" w:rsidR="00580459" w:rsidRPr="00CF0A98" w:rsidRDefault="00580459" w:rsidP="00580459">
            <w:pPr>
              <w:rPr>
                <w:rFonts w:ascii="Times New Roman" w:eastAsia="Times New Roman" w:hAnsi="Times New Roman"/>
                <w:szCs w:val="24"/>
                <w:highlight w:val="yellow"/>
              </w:rPr>
            </w:pPr>
            <w:r w:rsidRPr="00BA61E7">
              <w:rPr>
                <w:rFonts w:ascii="Times New Roman" w:eastAsiaTheme="minorHAnsi" w:hAnsi="Times New Roman"/>
                <w:szCs w:val="24"/>
              </w:rPr>
              <w:t>Helen Tran, Director of Human Resources/Risk Management, City of West Covina</w:t>
            </w:r>
          </w:p>
        </w:tc>
      </w:tr>
      <w:tr w:rsidR="00A80321" w:rsidRPr="002226E9" w14:paraId="2C7BA1FD" w14:textId="77777777" w:rsidTr="004072B4">
        <w:trPr>
          <w:jc w:val="center"/>
        </w:trPr>
        <w:tc>
          <w:tcPr>
            <w:tcW w:w="4590" w:type="dxa"/>
            <w:gridSpan w:val="2"/>
          </w:tcPr>
          <w:p w14:paraId="44EFDEDE" w14:textId="77777777" w:rsidR="00A80321" w:rsidRPr="002226E9" w:rsidRDefault="00A80321" w:rsidP="00A80321">
            <w:pPr>
              <w:rPr>
                <w:rFonts w:ascii="Times New Roman" w:eastAsia="Times New Roman" w:hAnsi="Times New Roman"/>
                <w:b/>
                <w:szCs w:val="24"/>
              </w:rPr>
            </w:pPr>
          </w:p>
        </w:tc>
        <w:tc>
          <w:tcPr>
            <w:tcW w:w="5238" w:type="dxa"/>
          </w:tcPr>
          <w:p w14:paraId="4145C3F7" w14:textId="56F1AF8B" w:rsidR="00A80321" w:rsidRPr="00CF0A98" w:rsidRDefault="00A80321" w:rsidP="00A80321">
            <w:pPr>
              <w:rPr>
                <w:rFonts w:ascii="Times New Roman" w:eastAsia="Times New Roman" w:hAnsi="Times New Roman"/>
                <w:szCs w:val="24"/>
                <w:highlight w:val="yellow"/>
              </w:rPr>
            </w:pPr>
            <w:r w:rsidRPr="00B66813">
              <w:rPr>
                <w:rFonts w:ascii="Times New Roman" w:eastAsia="Times New Roman" w:hAnsi="Times New Roman"/>
                <w:szCs w:val="24"/>
              </w:rPr>
              <w:t xml:space="preserve">Molly Brennan, Administrative Services Director, City of Lemon Grove </w:t>
            </w:r>
          </w:p>
        </w:tc>
      </w:tr>
      <w:tr w:rsidR="00A80321" w:rsidRPr="002226E9" w14:paraId="5412202A" w14:textId="77777777" w:rsidTr="004072B4">
        <w:trPr>
          <w:jc w:val="center"/>
        </w:trPr>
        <w:tc>
          <w:tcPr>
            <w:tcW w:w="4590" w:type="dxa"/>
            <w:gridSpan w:val="2"/>
          </w:tcPr>
          <w:p w14:paraId="1E0236C9" w14:textId="77777777" w:rsidR="00A80321" w:rsidRPr="002226E9" w:rsidRDefault="00A80321" w:rsidP="00A80321">
            <w:pPr>
              <w:rPr>
                <w:rFonts w:ascii="Times New Roman" w:eastAsia="Times New Roman" w:hAnsi="Times New Roman"/>
                <w:b/>
                <w:szCs w:val="24"/>
              </w:rPr>
            </w:pPr>
          </w:p>
        </w:tc>
        <w:tc>
          <w:tcPr>
            <w:tcW w:w="5238" w:type="dxa"/>
          </w:tcPr>
          <w:p w14:paraId="55FC889F" w14:textId="10E83A4C" w:rsidR="00A80321" w:rsidRPr="00CF0A98" w:rsidRDefault="00A80321" w:rsidP="00A80321">
            <w:pPr>
              <w:rPr>
                <w:rFonts w:ascii="Times New Roman" w:eastAsia="Times New Roman" w:hAnsi="Times New Roman"/>
                <w:szCs w:val="24"/>
                <w:highlight w:val="yellow"/>
              </w:rPr>
            </w:pPr>
            <w:r w:rsidRPr="00B66813">
              <w:rPr>
                <w:rFonts w:ascii="Times New Roman" w:eastAsia="Times New Roman" w:hAnsi="Times New Roman"/>
                <w:szCs w:val="24"/>
              </w:rPr>
              <w:t xml:space="preserve">Roberto Hidalgo, Human Resources Manager, City of Lemon Grove </w:t>
            </w:r>
          </w:p>
        </w:tc>
      </w:tr>
      <w:tr w:rsidR="00A80321" w:rsidRPr="002226E9" w14:paraId="725E2432" w14:textId="77777777" w:rsidTr="004072B4">
        <w:trPr>
          <w:jc w:val="center"/>
        </w:trPr>
        <w:tc>
          <w:tcPr>
            <w:tcW w:w="4590" w:type="dxa"/>
            <w:gridSpan w:val="2"/>
          </w:tcPr>
          <w:p w14:paraId="5668D462" w14:textId="77777777" w:rsidR="00A80321" w:rsidRPr="002226E9" w:rsidRDefault="00A80321" w:rsidP="00A80321">
            <w:pPr>
              <w:rPr>
                <w:rFonts w:ascii="Times New Roman" w:eastAsia="Times New Roman" w:hAnsi="Times New Roman"/>
                <w:b/>
                <w:szCs w:val="24"/>
              </w:rPr>
            </w:pPr>
          </w:p>
        </w:tc>
        <w:tc>
          <w:tcPr>
            <w:tcW w:w="5238" w:type="dxa"/>
          </w:tcPr>
          <w:p w14:paraId="0EA88760" w14:textId="38111E12" w:rsidR="00A80321" w:rsidRPr="00CF0A98" w:rsidRDefault="00A80321" w:rsidP="00A80321">
            <w:pPr>
              <w:rPr>
                <w:rFonts w:ascii="Times New Roman" w:eastAsia="Times New Roman" w:hAnsi="Times New Roman"/>
                <w:szCs w:val="24"/>
                <w:highlight w:val="yellow"/>
              </w:rPr>
            </w:pPr>
            <w:r w:rsidRPr="00B66813">
              <w:rPr>
                <w:rFonts w:ascii="Times New Roman" w:eastAsia="Times New Roman" w:hAnsi="Times New Roman"/>
                <w:szCs w:val="24"/>
              </w:rPr>
              <w:t xml:space="preserve">Mike James, Public Works Director, City of Lemon Grove  </w:t>
            </w:r>
          </w:p>
        </w:tc>
      </w:tr>
      <w:tr w:rsidR="005D3D8E" w:rsidRPr="002226E9" w14:paraId="5C70E8FE" w14:textId="77777777" w:rsidTr="004072B4">
        <w:trPr>
          <w:jc w:val="center"/>
        </w:trPr>
        <w:tc>
          <w:tcPr>
            <w:tcW w:w="4590" w:type="dxa"/>
            <w:gridSpan w:val="2"/>
          </w:tcPr>
          <w:p w14:paraId="24505818" w14:textId="77777777" w:rsidR="005D3D8E" w:rsidRPr="002226E9" w:rsidRDefault="005D3D8E" w:rsidP="005D3D8E">
            <w:pPr>
              <w:rPr>
                <w:rFonts w:ascii="Times New Roman" w:eastAsia="Times New Roman" w:hAnsi="Times New Roman"/>
                <w:b/>
                <w:szCs w:val="24"/>
              </w:rPr>
            </w:pPr>
          </w:p>
        </w:tc>
        <w:tc>
          <w:tcPr>
            <w:tcW w:w="5238" w:type="dxa"/>
          </w:tcPr>
          <w:p w14:paraId="3950664A" w14:textId="60EE895C" w:rsidR="005D3D8E" w:rsidRPr="003D6A46" w:rsidRDefault="005D3D8E" w:rsidP="005D3D8E">
            <w:pPr>
              <w:rPr>
                <w:rFonts w:ascii="Times New Roman" w:eastAsia="Times New Roman" w:hAnsi="Times New Roman"/>
                <w:szCs w:val="24"/>
              </w:rPr>
            </w:pPr>
            <w:r>
              <w:rPr>
                <w:rFonts w:ascii="Times New Roman" w:eastAsia="Times New Roman" w:hAnsi="Times New Roman"/>
                <w:szCs w:val="24"/>
              </w:rPr>
              <w:t>Lydia Romero, City Manager, City of Lemon Grove</w:t>
            </w:r>
          </w:p>
        </w:tc>
      </w:tr>
      <w:tr w:rsidR="005D3D8E" w:rsidRPr="002226E9" w14:paraId="0EFB30D1" w14:textId="77777777" w:rsidTr="004072B4">
        <w:trPr>
          <w:jc w:val="center"/>
        </w:trPr>
        <w:tc>
          <w:tcPr>
            <w:tcW w:w="4590" w:type="dxa"/>
            <w:gridSpan w:val="2"/>
          </w:tcPr>
          <w:p w14:paraId="10C44EF3" w14:textId="77777777" w:rsidR="005D3D8E" w:rsidRPr="002226E9" w:rsidRDefault="005D3D8E" w:rsidP="005D3D8E">
            <w:pPr>
              <w:rPr>
                <w:rFonts w:ascii="Times New Roman" w:eastAsia="Times New Roman" w:hAnsi="Times New Roman"/>
                <w:b/>
                <w:szCs w:val="24"/>
              </w:rPr>
            </w:pPr>
          </w:p>
        </w:tc>
        <w:tc>
          <w:tcPr>
            <w:tcW w:w="5238" w:type="dxa"/>
          </w:tcPr>
          <w:p w14:paraId="56156CC9" w14:textId="362F3F5A" w:rsidR="005D3D8E" w:rsidRPr="00CF0A98" w:rsidRDefault="005D3D8E" w:rsidP="005D3D8E">
            <w:pPr>
              <w:rPr>
                <w:rFonts w:ascii="Times New Roman" w:eastAsia="Times New Roman" w:hAnsi="Times New Roman"/>
                <w:szCs w:val="24"/>
                <w:highlight w:val="yellow"/>
              </w:rPr>
            </w:pPr>
            <w:r w:rsidRPr="003D6A46">
              <w:rPr>
                <w:rFonts w:ascii="Times New Roman" w:eastAsia="Times New Roman" w:hAnsi="Times New Roman"/>
                <w:szCs w:val="24"/>
              </w:rPr>
              <w:t xml:space="preserve">Ericka Murphy, </w:t>
            </w:r>
            <w:r>
              <w:rPr>
                <w:rFonts w:ascii="Times New Roman" w:eastAsia="Times New Roman" w:hAnsi="Times New Roman"/>
                <w:szCs w:val="24"/>
              </w:rPr>
              <w:t>Executive Analyst</w:t>
            </w:r>
            <w:r w:rsidRPr="003D6A46">
              <w:rPr>
                <w:rFonts w:ascii="Times New Roman" w:eastAsia="Times New Roman" w:hAnsi="Times New Roman"/>
                <w:szCs w:val="24"/>
              </w:rPr>
              <w:t>, City of Hemet</w:t>
            </w:r>
          </w:p>
        </w:tc>
      </w:tr>
      <w:tr w:rsidR="005D3D8E" w:rsidRPr="002226E9" w14:paraId="60E7CCD2" w14:textId="77777777" w:rsidTr="004072B4">
        <w:trPr>
          <w:jc w:val="center"/>
        </w:trPr>
        <w:tc>
          <w:tcPr>
            <w:tcW w:w="4590" w:type="dxa"/>
            <w:gridSpan w:val="2"/>
          </w:tcPr>
          <w:p w14:paraId="2566D5C2" w14:textId="77777777" w:rsidR="005D3D8E" w:rsidRPr="002226E9" w:rsidRDefault="005D3D8E" w:rsidP="005D3D8E">
            <w:pPr>
              <w:rPr>
                <w:rFonts w:ascii="Times New Roman" w:eastAsia="Times New Roman" w:hAnsi="Times New Roman"/>
                <w:b/>
                <w:szCs w:val="24"/>
              </w:rPr>
            </w:pPr>
          </w:p>
        </w:tc>
        <w:tc>
          <w:tcPr>
            <w:tcW w:w="5238" w:type="dxa"/>
          </w:tcPr>
          <w:p w14:paraId="752328F9" w14:textId="4D9E1DF6" w:rsidR="005D3D8E" w:rsidRPr="00CF0A98" w:rsidRDefault="005D3D8E" w:rsidP="005D3D8E">
            <w:pPr>
              <w:rPr>
                <w:rFonts w:ascii="Times New Roman" w:eastAsia="Times New Roman" w:hAnsi="Times New Roman"/>
                <w:szCs w:val="24"/>
                <w:highlight w:val="yellow"/>
              </w:rPr>
            </w:pPr>
            <w:r w:rsidRPr="00EC11E8">
              <w:rPr>
                <w:rFonts w:ascii="Times New Roman" w:eastAsia="Times New Roman" w:hAnsi="Times New Roman"/>
                <w:szCs w:val="24"/>
              </w:rPr>
              <w:t>Chris Lopez, City Manager, City</w:t>
            </w:r>
            <w:r w:rsidRPr="003D6A46">
              <w:rPr>
                <w:rFonts w:ascii="Times New Roman" w:eastAsia="Times New Roman" w:hAnsi="Times New Roman"/>
                <w:szCs w:val="24"/>
              </w:rPr>
              <w:t xml:space="preserve"> of Hemet </w:t>
            </w:r>
          </w:p>
        </w:tc>
      </w:tr>
      <w:tr w:rsidR="005D3D8E" w:rsidRPr="002226E9" w14:paraId="6BE0FC0B" w14:textId="77777777" w:rsidTr="004072B4">
        <w:trPr>
          <w:jc w:val="center"/>
        </w:trPr>
        <w:tc>
          <w:tcPr>
            <w:tcW w:w="4590" w:type="dxa"/>
            <w:gridSpan w:val="2"/>
          </w:tcPr>
          <w:p w14:paraId="111C66A0" w14:textId="77777777" w:rsidR="005D3D8E" w:rsidRPr="002226E9" w:rsidRDefault="005D3D8E" w:rsidP="005D3D8E">
            <w:pPr>
              <w:rPr>
                <w:rFonts w:ascii="Times New Roman" w:eastAsia="Times New Roman" w:hAnsi="Times New Roman"/>
                <w:b/>
                <w:szCs w:val="24"/>
              </w:rPr>
            </w:pPr>
          </w:p>
        </w:tc>
        <w:tc>
          <w:tcPr>
            <w:tcW w:w="5238" w:type="dxa"/>
          </w:tcPr>
          <w:p w14:paraId="0999C9D7" w14:textId="77777777" w:rsidR="005D3D8E" w:rsidRPr="00CF0A98" w:rsidRDefault="005D3D8E" w:rsidP="005D3D8E">
            <w:pPr>
              <w:rPr>
                <w:rFonts w:ascii="Times New Roman" w:eastAsia="Times New Roman" w:hAnsi="Times New Roman"/>
                <w:szCs w:val="24"/>
                <w:highlight w:val="yellow"/>
              </w:rPr>
            </w:pPr>
          </w:p>
        </w:tc>
      </w:tr>
      <w:tr w:rsidR="005D3D8E" w:rsidRPr="00D147D4" w14:paraId="2AE6F217" w14:textId="77777777" w:rsidTr="008F1A8D">
        <w:trPr>
          <w:jc w:val="center"/>
        </w:trPr>
        <w:tc>
          <w:tcPr>
            <w:tcW w:w="2394" w:type="dxa"/>
          </w:tcPr>
          <w:p w14:paraId="2EEF786D" w14:textId="77777777" w:rsidR="005D3D8E" w:rsidRPr="002226E9" w:rsidRDefault="005D3D8E" w:rsidP="005D3D8E">
            <w:pPr>
              <w:rPr>
                <w:rFonts w:ascii="Times New Roman" w:eastAsia="Times New Roman" w:hAnsi="Times New Roman"/>
                <w:b/>
                <w:szCs w:val="24"/>
              </w:rPr>
            </w:pPr>
            <w:r>
              <w:br w:type="page"/>
            </w:r>
          </w:p>
        </w:tc>
        <w:tc>
          <w:tcPr>
            <w:tcW w:w="2196" w:type="dxa"/>
          </w:tcPr>
          <w:p w14:paraId="33EBC065" w14:textId="77777777" w:rsidR="005D3D8E" w:rsidRPr="00D147D4" w:rsidRDefault="005D3D8E" w:rsidP="005D3D8E">
            <w:pPr>
              <w:rPr>
                <w:rFonts w:ascii="Times New Roman" w:eastAsia="Times New Roman" w:hAnsi="Times New Roman"/>
                <w:szCs w:val="24"/>
              </w:rPr>
            </w:pPr>
            <w:r w:rsidRPr="00D147D4">
              <w:rPr>
                <w:rFonts w:ascii="Times New Roman" w:eastAsia="Times New Roman" w:hAnsi="Times New Roman"/>
                <w:szCs w:val="24"/>
              </w:rPr>
              <w:t>STAFF:</w:t>
            </w:r>
          </w:p>
        </w:tc>
        <w:tc>
          <w:tcPr>
            <w:tcW w:w="5238" w:type="dxa"/>
          </w:tcPr>
          <w:p w14:paraId="7640B183" w14:textId="4DB5C4A8" w:rsidR="005D3D8E" w:rsidRPr="00D0561E" w:rsidRDefault="005D3D8E" w:rsidP="005D3D8E">
            <w:pPr>
              <w:rPr>
                <w:rFonts w:ascii="Times New Roman" w:hAnsi="Times New Roman"/>
                <w:szCs w:val="24"/>
              </w:rPr>
            </w:pPr>
            <w:r w:rsidRPr="00D0561E">
              <w:rPr>
                <w:rFonts w:ascii="Times New Roman" w:hAnsi="Times New Roman"/>
                <w:szCs w:val="24"/>
              </w:rPr>
              <w:t xml:space="preserve">Jon Shull, Chief Executive Officer </w:t>
            </w:r>
          </w:p>
        </w:tc>
      </w:tr>
      <w:tr w:rsidR="005D3D8E" w:rsidRPr="00D147D4" w14:paraId="6B893E0E" w14:textId="77777777" w:rsidTr="008F1A8D">
        <w:trPr>
          <w:jc w:val="center"/>
        </w:trPr>
        <w:tc>
          <w:tcPr>
            <w:tcW w:w="4590" w:type="dxa"/>
            <w:gridSpan w:val="2"/>
          </w:tcPr>
          <w:p w14:paraId="7C22B861" w14:textId="77777777" w:rsidR="005D3D8E" w:rsidRPr="00D147D4" w:rsidRDefault="005D3D8E" w:rsidP="005D3D8E">
            <w:pPr>
              <w:rPr>
                <w:rFonts w:ascii="Times New Roman" w:eastAsia="Times New Roman" w:hAnsi="Times New Roman"/>
                <w:b/>
                <w:szCs w:val="24"/>
              </w:rPr>
            </w:pPr>
          </w:p>
        </w:tc>
        <w:tc>
          <w:tcPr>
            <w:tcW w:w="5238" w:type="dxa"/>
          </w:tcPr>
          <w:p w14:paraId="5B08614A" w14:textId="0B1E87B0" w:rsidR="005D3D8E" w:rsidRPr="00D0561E" w:rsidRDefault="005D3D8E" w:rsidP="005D3D8E">
            <w:pPr>
              <w:rPr>
                <w:rFonts w:ascii="Times New Roman" w:hAnsi="Times New Roman"/>
                <w:szCs w:val="24"/>
              </w:rPr>
            </w:pPr>
            <w:r w:rsidRPr="00D0561E">
              <w:rPr>
                <w:rFonts w:ascii="Times New Roman" w:hAnsi="Times New Roman"/>
                <w:szCs w:val="24"/>
              </w:rPr>
              <w:t>Maria Galvan, Senior Risk Manager</w:t>
            </w:r>
          </w:p>
        </w:tc>
      </w:tr>
      <w:tr w:rsidR="005D3D8E" w:rsidRPr="00D147D4" w14:paraId="42B049BE" w14:textId="77777777" w:rsidTr="008F1A8D">
        <w:trPr>
          <w:jc w:val="center"/>
        </w:trPr>
        <w:tc>
          <w:tcPr>
            <w:tcW w:w="4590" w:type="dxa"/>
            <w:gridSpan w:val="2"/>
          </w:tcPr>
          <w:p w14:paraId="4903FD6A" w14:textId="77777777" w:rsidR="005D3D8E" w:rsidRPr="00D147D4" w:rsidRDefault="005D3D8E" w:rsidP="005D3D8E">
            <w:pPr>
              <w:rPr>
                <w:rFonts w:ascii="Times New Roman" w:eastAsia="Times New Roman" w:hAnsi="Times New Roman"/>
                <w:b/>
                <w:szCs w:val="24"/>
              </w:rPr>
            </w:pPr>
          </w:p>
        </w:tc>
        <w:tc>
          <w:tcPr>
            <w:tcW w:w="5238" w:type="dxa"/>
          </w:tcPr>
          <w:p w14:paraId="391DAE30" w14:textId="2D4F782D" w:rsidR="005D3D8E" w:rsidRPr="00D0561E" w:rsidRDefault="005D3D8E" w:rsidP="005D3D8E">
            <w:pPr>
              <w:rPr>
                <w:rFonts w:ascii="Times New Roman" w:hAnsi="Times New Roman"/>
                <w:szCs w:val="24"/>
              </w:rPr>
            </w:pPr>
            <w:r w:rsidRPr="00D0561E">
              <w:rPr>
                <w:rFonts w:ascii="Times New Roman" w:hAnsi="Times New Roman"/>
                <w:szCs w:val="24"/>
              </w:rPr>
              <w:t xml:space="preserve">Tammie Haller, Administrative Programs Manager </w:t>
            </w:r>
          </w:p>
        </w:tc>
      </w:tr>
      <w:tr w:rsidR="005D3D8E" w:rsidRPr="00D147D4" w14:paraId="1F1E9FA6" w14:textId="77777777" w:rsidTr="008F1A8D">
        <w:trPr>
          <w:jc w:val="center"/>
        </w:trPr>
        <w:tc>
          <w:tcPr>
            <w:tcW w:w="4590" w:type="dxa"/>
            <w:gridSpan w:val="2"/>
          </w:tcPr>
          <w:p w14:paraId="6A2645D1" w14:textId="77777777" w:rsidR="005D3D8E" w:rsidRPr="00D147D4" w:rsidRDefault="005D3D8E" w:rsidP="005D3D8E">
            <w:pPr>
              <w:rPr>
                <w:rFonts w:ascii="Times New Roman" w:eastAsia="Times New Roman" w:hAnsi="Times New Roman"/>
                <w:b/>
                <w:szCs w:val="24"/>
              </w:rPr>
            </w:pPr>
          </w:p>
        </w:tc>
        <w:tc>
          <w:tcPr>
            <w:tcW w:w="5238" w:type="dxa"/>
          </w:tcPr>
          <w:p w14:paraId="59514DB3" w14:textId="74DF720D" w:rsidR="005D3D8E" w:rsidRPr="00D0561E" w:rsidRDefault="005D3D8E" w:rsidP="005D3D8E">
            <w:pPr>
              <w:rPr>
                <w:rFonts w:ascii="Times New Roman" w:hAnsi="Times New Roman"/>
                <w:szCs w:val="24"/>
              </w:rPr>
            </w:pPr>
            <w:r w:rsidRPr="00D0561E">
              <w:rPr>
                <w:rFonts w:ascii="Times New Roman" w:hAnsi="Times New Roman"/>
                <w:szCs w:val="24"/>
              </w:rPr>
              <w:t>Tim Karcz, Senior Risk Manager</w:t>
            </w:r>
          </w:p>
        </w:tc>
      </w:tr>
      <w:tr w:rsidR="005D3D8E" w:rsidRPr="00D147D4" w14:paraId="42FD08E9" w14:textId="77777777" w:rsidTr="008F1A8D">
        <w:trPr>
          <w:jc w:val="center"/>
        </w:trPr>
        <w:tc>
          <w:tcPr>
            <w:tcW w:w="4590" w:type="dxa"/>
            <w:gridSpan w:val="2"/>
          </w:tcPr>
          <w:p w14:paraId="146507A1" w14:textId="77777777" w:rsidR="005D3D8E" w:rsidRPr="00D147D4" w:rsidRDefault="005D3D8E" w:rsidP="005D3D8E">
            <w:pPr>
              <w:rPr>
                <w:rFonts w:ascii="Times New Roman" w:eastAsia="Times New Roman" w:hAnsi="Times New Roman"/>
                <w:b/>
                <w:szCs w:val="24"/>
              </w:rPr>
            </w:pPr>
          </w:p>
        </w:tc>
        <w:tc>
          <w:tcPr>
            <w:tcW w:w="5238" w:type="dxa"/>
          </w:tcPr>
          <w:p w14:paraId="02E269AF" w14:textId="6F97E841" w:rsidR="005D3D8E" w:rsidRPr="00D0561E" w:rsidRDefault="005D3D8E" w:rsidP="005D3D8E">
            <w:pPr>
              <w:rPr>
                <w:rFonts w:ascii="Times New Roman" w:hAnsi="Times New Roman"/>
                <w:szCs w:val="24"/>
              </w:rPr>
            </w:pPr>
            <w:r w:rsidRPr="00D0561E">
              <w:rPr>
                <w:rFonts w:ascii="Times New Roman" w:hAnsi="Times New Roman"/>
                <w:szCs w:val="24"/>
              </w:rPr>
              <w:t>Lam Le, Financial Analyst</w:t>
            </w:r>
          </w:p>
        </w:tc>
      </w:tr>
      <w:tr w:rsidR="005D3D8E" w:rsidRPr="00D147D4" w14:paraId="157DFFC4" w14:textId="77777777" w:rsidTr="008F1A8D">
        <w:trPr>
          <w:jc w:val="center"/>
        </w:trPr>
        <w:tc>
          <w:tcPr>
            <w:tcW w:w="4590" w:type="dxa"/>
            <w:gridSpan w:val="2"/>
          </w:tcPr>
          <w:p w14:paraId="56AA4438" w14:textId="77777777" w:rsidR="005D3D8E" w:rsidRPr="00D147D4" w:rsidRDefault="005D3D8E" w:rsidP="005D3D8E">
            <w:pPr>
              <w:rPr>
                <w:rFonts w:ascii="Times New Roman" w:eastAsia="Times New Roman" w:hAnsi="Times New Roman"/>
                <w:b/>
                <w:szCs w:val="24"/>
              </w:rPr>
            </w:pPr>
          </w:p>
        </w:tc>
        <w:tc>
          <w:tcPr>
            <w:tcW w:w="5238" w:type="dxa"/>
          </w:tcPr>
          <w:p w14:paraId="5D07F63A" w14:textId="584CB3D6" w:rsidR="005D3D8E" w:rsidRPr="00D0561E" w:rsidRDefault="005D3D8E" w:rsidP="005D3D8E">
            <w:pPr>
              <w:rPr>
                <w:rFonts w:ascii="Times New Roman" w:hAnsi="Times New Roman"/>
                <w:szCs w:val="24"/>
              </w:rPr>
            </w:pPr>
            <w:r w:rsidRPr="00D0561E">
              <w:rPr>
                <w:rFonts w:ascii="Times New Roman" w:hAnsi="Times New Roman"/>
                <w:szCs w:val="24"/>
              </w:rPr>
              <w:t>Norm Lefmann, Assistant Executive Officer</w:t>
            </w:r>
          </w:p>
        </w:tc>
      </w:tr>
      <w:tr w:rsidR="00D0561E" w:rsidRPr="00D147D4" w14:paraId="43A6BE55" w14:textId="77777777" w:rsidTr="008F1A8D">
        <w:trPr>
          <w:jc w:val="center"/>
        </w:trPr>
        <w:tc>
          <w:tcPr>
            <w:tcW w:w="4590" w:type="dxa"/>
            <w:gridSpan w:val="2"/>
          </w:tcPr>
          <w:p w14:paraId="466F4159" w14:textId="77777777" w:rsidR="00D0561E" w:rsidRPr="00D147D4" w:rsidRDefault="00D0561E" w:rsidP="005D3D8E">
            <w:pPr>
              <w:rPr>
                <w:rFonts w:ascii="Times New Roman" w:eastAsia="Times New Roman" w:hAnsi="Times New Roman"/>
                <w:b/>
                <w:szCs w:val="24"/>
              </w:rPr>
            </w:pPr>
          </w:p>
        </w:tc>
        <w:tc>
          <w:tcPr>
            <w:tcW w:w="5238" w:type="dxa"/>
          </w:tcPr>
          <w:p w14:paraId="352ABD23" w14:textId="62EF9089" w:rsidR="00D0561E" w:rsidRPr="00D0561E" w:rsidRDefault="00D0561E" w:rsidP="005D3D8E">
            <w:pPr>
              <w:rPr>
                <w:rFonts w:ascii="Times New Roman" w:hAnsi="Times New Roman"/>
                <w:szCs w:val="24"/>
              </w:rPr>
            </w:pPr>
            <w:r w:rsidRPr="00D0561E">
              <w:rPr>
                <w:rFonts w:ascii="Times New Roman" w:hAnsi="Times New Roman"/>
                <w:szCs w:val="24"/>
              </w:rPr>
              <w:t>Alex Mellor, Senior Risk Manager</w:t>
            </w:r>
          </w:p>
        </w:tc>
      </w:tr>
      <w:tr w:rsidR="005D3D8E" w:rsidRPr="00D147D4" w14:paraId="718F5DFE" w14:textId="77777777" w:rsidTr="008F1A8D">
        <w:trPr>
          <w:jc w:val="center"/>
        </w:trPr>
        <w:tc>
          <w:tcPr>
            <w:tcW w:w="4590" w:type="dxa"/>
            <w:gridSpan w:val="2"/>
          </w:tcPr>
          <w:p w14:paraId="1DC9BCE0" w14:textId="77777777" w:rsidR="005D3D8E" w:rsidRPr="00D147D4" w:rsidRDefault="005D3D8E" w:rsidP="005D3D8E">
            <w:pPr>
              <w:rPr>
                <w:rFonts w:ascii="Times New Roman" w:eastAsia="Times New Roman" w:hAnsi="Times New Roman"/>
                <w:b/>
                <w:szCs w:val="24"/>
              </w:rPr>
            </w:pPr>
          </w:p>
        </w:tc>
        <w:tc>
          <w:tcPr>
            <w:tcW w:w="5238" w:type="dxa"/>
          </w:tcPr>
          <w:p w14:paraId="5F5F9977" w14:textId="77777777" w:rsidR="005D3D8E" w:rsidRPr="00D0561E" w:rsidRDefault="005D3D8E" w:rsidP="005D3D8E">
            <w:pPr>
              <w:rPr>
                <w:rFonts w:ascii="Times New Roman" w:hAnsi="Times New Roman"/>
                <w:szCs w:val="24"/>
              </w:rPr>
            </w:pPr>
            <w:r w:rsidRPr="00D0561E">
              <w:rPr>
                <w:rFonts w:ascii="Times New Roman" w:hAnsi="Times New Roman"/>
                <w:szCs w:val="24"/>
              </w:rPr>
              <w:t>Veronica Ruiz, Agency Clerk</w:t>
            </w:r>
          </w:p>
        </w:tc>
      </w:tr>
      <w:tr w:rsidR="005D3D8E" w:rsidRPr="00D147D4" w14:paraId="23F5CBE7" w14:textId="77777777" w:rsidTr="008F1A8D">
        <w:trPr>
          <w:jc w:val="center"/>
        </w:trPr>
        <w:tc>
          <w:tcPr>
            <w:tcW w:w="4590" w:type="dxa"/>
            <w:gridSpan w:val="2"/>
          </w:tcPr>
          <w:p w14:paraId="04BFD145" w14:textId="77777777" w:rsidR="005D3D8E" w:rsidRPr="00D147D4" w:rsidRDefault="005D3D8E" w:rsidP="005D3D8E">
            <w:pPr>
              <w:rPr>
                <w:rFonts w:ascii="Times New Roman" w:eastAsia="Times New Roman" w:hAnsi="Times New Roman"/>
                <w:b/>
                <w:szCs w:val="24"/>
              </w:rPr>
            </w:pPr>
          </w:p>
        </w:tc>
        <w:tc>
          <w:tcPr>
            <w:tcW w:w="5238" w:type="dxa"/>
          </w:tcPr>
          <w:p w14:paraId="4DCBF153" w14:textId="184421EF" w:rsidR="005D3D8E" w:rsidRPr="00D0561E" w:rsidRDefault="005D3D8E" w:rsidP="005D3D8E">
            <w:pPr>
              <w:rPr>
                <w:rFonts w:ascii="Times New Roman" w:hAnsi="Times New Roman"/>
                <w:szCs w:val="24"/>
              </w:rPr>
            </w:pPr>
            <w:r w:rsidRPr="00D0561E">
              <w:rPr>
                <w:rFonts w:ascii="Times New Roman" w:hAnsi="Times New Roman"/>
                <w:szCs w:val="24"/>
              </w:rPr>
              <w:t>Carl Sandstrom, Business Projects Manager</w:t>
            </w:r>
          </w:p>
        </w:tc>
      </w:tr>
      <w:tr w:rsidR="005D3D8E" w:rsidRPr="00D147D4" w14:paraId="35A223C5" w14:textId="77777777" w:rsidTr="008F1A8D">
        <w:trPr>
          <w:jc w:val="center"/>
        </w:trPr>
        <w:tc>
          <w:tcPr>
            <w:tcW w:w="4590" w:type="dxa"/>
            <w:gridSpan w:val="2"/>
          </w:tcPr>
          <w:p w14:paraId="457AA8AF" w14:textId="77777777" w:rsidR="005D3D8E" w:rsidRPr="00D147D4" w:rsidRDefault="005D3D8E" w:rsidP="005D3D8E">
            <w:pPr>
              <w:rPr>
                <w:rFonts w:ascii="Times New Roman" w:eastAsia="Times New Roman" w:hAnsi="Times New Roman"/>
                <w:b/>
                <w:szCs w:val="24"/>
              </w:rPr>
            </w:pPr>
          </w:p>
        </w:tc>
        <w:tc>
          <w:tcPr>
            <w:tcW w:w="5238" w:type="dxa"/>
          </w:tcPr>
          <w:p w14:paraId="0DA60889" w14:textId="77777777" w:rsidR="005D3D8E" w:rsidRPr="00D0561E" w:rsidRDefault="005D3D8E" w:rsidP="005D3D8E">
            <w:pPr>
              <w:rPr>
                <w:rFonts w:ascii="Times New Roman" w:hAnsi="Times New Roman"/>
                <w:szCs w:val="24"/>
              </w:rPr>
            </w:pPr>
            <w:r w:rsidRPr="00D0561E">
              <w:rPr>
                <w:rFonts w:ascii="Times New Roman" w:hAnsi="Times New Roman"/>
                <w:szCs w:val="24"/>
              </w:rPr>
              <w:t>Alex Smith, Chief Financial Officer</w:t>
            </w:r>
          </w:p>
        </w:tc>
      </w:tr>
      <w:tr w:rsidR="005D3D8E" w:rsidRPr="00D147D4" w14:paraId="5EE169CE" w14:textId="77777777" w:rsidTr="008F1A8D">
        <w:trPr>
          <w:jc w:val="center"/>
        </w:trPr>
        <w:tc>
          <w:tcPr>
            <w:tcW w:w="4590" w:type="dxa"/>
            <w:gridSpan w:val="2"/>
          </w:tcPr>
          <w:p w14:paraId="5014E248" w14:textId="77777777" w:rsidR="005D3D8E" w:rsidRPr="00D147D4" w:rsidRDefault="005D3D8E" w:rsidP="005D3D8E">
            <w:pPr>
              <w:rPr>
                <w:rFonts w:ascii="Times New Roman" w:eastAsia="Times New Roman" w:hAnsi="Times New Roman"/>
                <w:b/>
                <w:szCs w:val="24"/>
              </w:rPr>
            </w:pPr>
          </w:p>
        </w:tc>
        <w:tc>
          <w:tcPr>
            <w:tcW w:w="5238" w:type="dxa"/>
          </w:tcPr>
          <w:p w14:paraId="4C39C257" w14:textId="1D61519E" w:rsidR="005D3D8E" w:rsidRPr="00D0561E" w:rsidRDefault="005D3D8E" w:rsidP="005D3D8E">
            <w:pPr>
              <w:rPr>
                <w:rFonts w:ascii="Times New Roman" w:hAnsi="Times New Roman"/>
                <w:szCs w:val="24"/>
              </w:rPr>
            </w:pPr>
            <w:r w:rsidRPr="00D0561E">
              <w:rPr>
                <w:rFonts w:ascii="Times New Roman" w:hAnsi="Times New Roman"/>
                <w:szCs w:val="24"/>
              </w:rPr>
              <w:t>Jim Thyden, Insurance Programs Manager</w:t>
            </w:r>
          </w:p>
        </w:tc>
      </w:tr>
      <w:tr w:rsidR="005D3D8E" w:rsidRPr="00D147D4" w14:paraId="6BAC3399" w14:textId="77777777" w:rsidTr="00497BBC">
        <w:trPr>
          <w:trHeight w:val="360"/>
          <w:jc w:val="center"/>
        </w:trPr>
        <w:tc>
          <w:tcPr>
            <w:tcW w:w="4590" w:type="dxa"/>
            <w:gridSpan w:val="2"/>
          </w:tcPr>
          <w:p w14:paraId="4576805C" w14:textId="77777777" w:rsidR="005D3D8E" w:rsidRPr="00D147D4" w:rsidRDefault="005D3D8E" w:rsidP="005D3D8E">
            <w:pPr>
              <w:rPr>
                <w:rFonts w:ascii="Times New Roman" w:eastAsia="Times New Roman" w:hAnsi="Times New Roman"/>
                <w:b/>
                <w:szCs w:val="24"/>
              </w:rPr>
            </w:pPr>
          </w:p>
        </w:tc>
        <w:tc>
          <w:tcPr>
            <w:tcW w:w="5238" w:type="dxa"/>
          </w:tcPr>
          <w:p w14:paraId="6E271060" w14:textId="60C0E3F9" w:rsidR="005D3D8E" w:rsidRPr="00D0561E" w:rsidRDefault="005D3D8E" w:rsidP="005D3D8E">
            <w:pPr>
              <w:rPr>
                <w:rFonts w:ascii="Times New Roman" w:hAnsi="Times New Roman"/>
                <w:szCs w:val="24"/>
              </w:rPr>
            </w:pPr>
            <w:r w:rsidRPr="00D0561E">
              <w:rPr>
                <w:rFonts w:ascii="Times New Roman" w:hAnsi="Times New Roman"/>
                <w:szCs w:val="24"/>
              </w:rPr>
              <w:t>Paul Zeglovitch, Liability Program Manager</w:t>
            </w:r>
          </w:p>
        </w:tc>
      </w:tr>
    </w:tbl>
    <w:p w14:paraId="2AC202D4" w14:textId="40A6DFB6" w:rsidR="00CC6C26" w:rsidRPr="002226E9" w:rsidRDefault="00CC6C26" w:rsidP="004D2806">
      <w:pPr>
        <w:jc w:val="center"/>
        <w:rPr>
          <w:rFonts w:ascii="Times New Roman" w:hAnsi="Times New Roman"/>
          <w:szCs w:val="24"/>
        </w:rPr>
      </w:pPr>
    </w:p>
    <w:tbl>
      <w:tblPr>
        <w:tblStyle w:val="TableGrid"/>
        <w:tblW w:w="98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gridCol w:w="6527"/>
      </w:tblGrid>
      <w:tr w:rsidR="00D86D05" w14:paraId="7B9C8C91" w14:textId="77777777" w:rsidTr="008F1A8D">
        <w:trPr>
          <w:trHeight w:val="288"/>
          <w:jc w:val="center"/>
        </w:trPr>
        <w:tc>
          <w:tcPr>
            <w:tcW w:w="3294" w:type="dxa"/>
          </w:tcPr>
          <w:p w14:paraId="608CD835" w14:textId="77777777" w:rsidR="00D86D05" w:rsidRPr="00511279" w:rsidRDefault="00D86D05" w:rsidP="008F1A8D">
            <w:pPr>
              <w:rPr>
                <w:rFonts w:ascii="Times New Roman" w:hAnsi="Times New Roman"/>
                <w:b/>
                <w:szCs w:val="24"/>
              </w:rPr>
            </w:pPr>
            <w:r w:rsidRPr="002226E9">
              <w:rPr>
                <w:rFonts w:ascii="Times New Roman" w:hAnsi="Times New Roman"/>
                <w:b/>
                <w:szCs w:val="24"/>
              </w:rPr>
              <w:t>ORAL COMMUNICATIONS</w:t>
            </w:r>
          </w:p>
        </w:tc>
        <w:tc>
          <w:tcPr>
            <w:tcW w:w="0" w:type="auto"/>
          </w:tcPr>
          <w:p w14:paraId="164F4F29" w14:textId="622243A5" w:rsidR="00D86D05" w:rsidRDefault="00D86D05" w:rsidP="008F1A8D">
            <w:pPr>
              <w:jc w:val="both"/>
              <w:rPr>
                <w:rFonts w:ascii="Times New Roman" w:hAnsi="Times New Roman"/>
                <w:szCs w:val="24"/>
              </w:rPr>
            </w:pPr>
            <w:r>
              <w:rPr>
                <w:rFonts w:ascii="Times New Roman" w:hAnsi="Times New Roman"/>
                <w:szCs w:val="24"/>
              </w:rPr>
              <w:t>There were no requests to address the Executive Committee.</w:t>
            </w:r>
          </w:p>
        </w:tc>
      </w:tr>
      <w:tr w:rsidR="004577BC" w14:paraId="5E01AF9D" w14:textId="77777777" w:rsidTr="008F1A8D">
        <w:trPr>
          <w:trHeight w:val="288"/>
          <w:jc w:val="center"/>
        </w:trPr>
        <w:tc>
          <w:tcPr>
            <w:tcW w:w="3294" w:type="dxa"/>
          </w:tcPr>
          <w:p w14:paraId="0B544714" w14:textId="77777777" w:rsidR="004577BC" w:rsidRPr="00511279" w:rsidRDefault="004577BC" w:rsidP="008F1A8D">
            <w:pPr>
              <w:rPr>
                <w:rFonts w:ascii="Times New Roman" w:hAnsi="Times New Roman"/>
                <w:b/>
                <w:szCs w:val="24"/>
              </w:rPr>
            </w:pPr>
          </w:p>
        </w:tc>
        <w:tc>
          <w:tcPr>
            <w:tcW w:w="0" w:type="auto"/>
          </w:tcPr>
          <w:p w14:paraId="3B3792A6" w14:textId="77777777" w:rsidR="004577BC" w:rsidRDefault="004577BC" w:rsidP="008F1A8D">
            <w:pPr>
              <w:jc w:val="both"/>
              <w:rPr>
                <w:rFonts w:ascii="Times New Roman" w:hAnsi="Times New Roman"/>
                <w:szCs w:val="24"/>
              </w:rPr>
            </w:pPr>
          </w:p>
        </w:tc>
      </w:tr>
      <w:tr w:rsidR="004577BC" w:rsidRPr="002226E9" w14:paraId="5E5F4B7B" w14:textId="77777777" w:rsidTr="009C21A5">
        <w:trPr>
          <w:jc w:val="center"/>
        </w:trPr>
        <w:tc>
          <w:tcPr>
            <w:tcW w:w="3294" w:type="dxa"/>
          </w:tcPr>
          <w:p w14:paraId="786C6530" w14:textId="27058407" w:rsidR="004577BC" w:rsidRPr="002226E9" w:rsidRDefault="004577BC" w:rsidP="004577BC">
            <w:pPr>
              <w:ind w:left="-16"/>
              <w:rPr>
                <w:rFonts w:ascii="Times New Roman" w:hAnsi="Times New Roman"/>
                <w:b/>
                <w:szCs w:val="24"/>
              </w:rPr>
            </w:pPr>
            <w:r w:rsidRPr="002226E9">
              <w:rPr>
                <w:rFonts w:ascii="Times New Roman" w:hAnsi="Times New Roman"/>
                <w:b/>
                <w:szCs w:val="24"/>
              </w:rPr>
              <w:t>CONSENT CALENDAR</w:t>
            </w:r>
          </w:p>
        </w:tc>
        <w:tc>
          <w:tcPr>
            <w:tcW w:w="0" w:type="auto"/>
          </w:tcPr>
          <w:p w14:paraId="71FE2EEB" w14:textId="60CBA965" w:rsidR="004577BC" w:rsidRPr="00FB12EB" w:rsidRDefault="004577BC" w:rsidP="004577BC">
            <w:pPr>
              <w:rPr>
                <w:rFonts w:ascii="Times New Roman" w:hAnsi="Times New Roman"/>
                <w:szCs w:val="24"/>
              </w:rPr>
            </w:pPr>
            <w:r w:rsidRPr="00FB12EB">
              <w:rPr>
                <w:rFonts w:ascii="Times New Roman" w:hAnsi="Times New Roman"/>
                <w:szCs w:val="24"/>
              </w:rPr>
              <w:t xml:space="preserve">President </w:t>
            </w:r>
            <w:r w:rsidR="008B3FEC">
              <w:rPr>
                <w:rFonts w:ascii="Times New Roman" w:hAnsi="Times New Roman"/>
                <w:szCs w:val="24"/>
              </w:rPr>
              <w:t>Finlay</w:t>
            </w:r>
            <w:r w:rsidRPr="00FC3EB4">
              <w:rPr>
                <w:rFonts w:ascii="Times New Roman" w:hAnsi="Times New Roman"/>
                <w:szCs w:val="24"/>
              </w:rPr>
              <w:t xml:space="preserve"> presented the items appearing on the Consent Calenda</w:t>
            </w:r>
            <w:r w:rsidRPr="00FB12EB">
              <w:rPr>
                <w:rFonts w:ascii="Times New Roman" w:hAnsi="Times New Roman"/>
                <w:szCs w:val="24"/>
              </w:rPr>
              <w:t xml:space="preserve">r. </w:t>
            </w:r>
          </w:p>
          <w:p w14:paraId="3F5AE33C" w14:textId="6E6FD0B2" w:rsidR="004577BC" w:rsidRDefault="004577BC" w:rsidP="004577BC">
            <w:pPr>
              <w:rPr>
                <w:rFonts w:ascii="Times New Roman" w:hAnsi="Times New Roman"/>
                <w:szCs w:val="24"/>
              </w:rPr>
            </w:pPr>
          </w:p>
          <w:p w14:paraId="1A841013" w14:textId="67508EEA" w:rsidR="004577BC" w:rsidRDefault="00083A20" w:rsidP="004577BC">
            <w:pPr>
              <w:rPr>
                <w:rFonts w:ascii="Times New Roman" w:hAnsi="Times New Roman"/>
                <w:szCs w:val="24"/>
              </w:rPr>
            </w:pPr>
            <w:r>
              <w:rPr>
                <w:rFonts w:ascii="Times New Roman" w:hAnsi="Times New Roman"/>
                <w:color w:val="000000"/>
                <w:szCs w:val="24"/>
              </w:rPr>
              <w:t xml:space="preserve">Director </w:t>
            </w:r>
            <w:r w:rsidR="00A33A9E" w:rsidRPr="00D0561E">
              <w:rPr>
                <w:rFonts w:ascii="Times New Roman" w:hAnsi="Times New Roman"/>
                <w:color w:val="000000"/>
                <w:szCs w:val="24"/>
              </w:rPr>
              <w:t xml:space="preserve">Chavez </w:t>
            </w:r>
            <w:r w:rsidR="004577BC" w:rsidRPr="00D0561E">
              <w:rPr>
                <w:rFonts w:ascii="Times New Roman" w:hAnsi="Times New Roman"/>
                <w:szCs w:val="24"/>
              </w:rPr>
              <w:t>moved</w:t>
            </w:r>
            <w:r w:rsidR="004577BC" w:rsidRPr="00A33994">
              <w:rPr>
                <w:rFonts w:ascii="Times New Roman" w:hAnsi="Times New Roman"/>
                <w:szCs w:val="24"/>
              </w:rPr>
              <w:t xml:space="preserve"> that the Consent Calendar items be approved, received and filed in one action.  The motion was seconded by Director </w:t>
            </w:r>
            <w:r w:rsidR="00D0561E">
              <w:rPr>
                <w:rFonts w:ascii="Times New Roman" w:hAnsi="Times New Roman"/>
                <w:szCs w:val="24"/>
              </w:rPr>
              <w:t>Goodman</w:t>
            </w:r>
            <w:r w:rsidR="004577BC" w:rsidRPr="00A33994">
              <w:rPr>
                <w:rFonts w:ascii="Times New Roman" w:hAnsi="Times New Roman"/>
                <w:szCs w:val="24"/>
              </w:rPr>
              <w:t xml:space="preserve">.  </w:t>
            </w:r>
            <w:r w:rsidR="0006121A">
              <w:rPr>
                <w:rFonts w:ascii="Times New Roman" w:hAnsi="Times New Roman"/>
                <w:szCs w:val="24"/>
              </w:rPr>
              <w:t>T</w:t>
            </w:r>
            <w:r w:rsidR="004577BC" w:rsidRPr="00127C18">
              <w:rPr>
                <w:rFonts w:ascii="Times New Roman" w:hAnsi="Times New Roman"/>
                <w:szCs w:val="24"/>
              </w:rPr>
              <w:t>he motion carried unanimously</w:t>
            </w:r>
            <w:r w:rsidR="00763603">
              <w:rPr>
                <w:rFonts w:ascii="Times New Roman" w:hAnsi="Times New Roman"/>
                <w:szCs w:val="24"/>
              </w:rPr>
              <w:t xml:space="preserve"> by </w:t>
            </w:r>
            <w:r w:rsidR="00A33A9E">
              <w:rPr>
                <w:rFonts w:ascii="Times New Roman" w:hAnsi="Times New Roman"/>
                <w:szCs w:val="24"/>
              </w:rPr>
              <w:t>roll call</w:t>
            </w:r>
            <w:r w:rsidR="00763603">
              <w:rPr>
                <w:rFonts w:ascii="Times New Roman" w:hAnsi="Times New Roman"/>
                <w:szCs w:val="24"/>
              </w:rPr>
              <w:t xml:space="preserve"> vote</w:t>
            </w:r>
            <w:r w:rsidR="004577BC" w:rsidRPr="00127C18">
              <w:rPr>
                <w:rFonts w:ascii="Times New Roman" w:hAnsi="Times New Roman"/>
                <w:szCs w:val="24"/>
              </w:rPr>
              <w:t>.</w:t>
            </w:r>
          </w:p>
          <w:p w14:paraId="0487932F" w14:textId="77777777" w:rsidR="004577BC" w:rsidRDefault="004577BC" w:rsidP="004577BC">
            <w:pPr>
              <w:rPr>
                <w:rFonts w:ascii="Times New Roman" w:hAnsi="Times New Roman"/>
                <w:szCs w:val="24"/>
              </w:rPr>
            </w:pPr>
          </w:p>
          <w:p w14:paraId="6BCD9470" w14:textId="77777777" w:rsidR="004577BC" w:rsidRPr="00FB12EB" w:rsidRDefault="004577BC" w:rsidP="004577BC">
            <w:pPr>
              <w:rPr>
                <w:rFonts w:ascii="Times New Roman" w:hAnsi="Times New Roman"/>
                <w:szCs w:val="24"/>
              </w:rPr>
            </w:pPr>
            <w:r w:rsidRPr="00FB12EB">
              <w:rPr>
                <w:rFonts w:ascii="Times New Roman" w:hAnsi="Times New Roman"/>
                <w:szCs w:val="24"/>
              </w:rPr>
              <w:t>The Consent Calendar included:</w:t>
            </w:r>
          </w:p>
          <w:p w14:paraId="57A2283E" w14:textId="2DCDEE27" w:rsidR="00DB0FCC" w:rsidRDefault="004577BC" w:rsidP="00A93765">
            <w:pPr>
              <w:pStyle w:val="ListParagraph"/>
              <w:numPr>
                <w:ilvl w:val="0"/>
                <w:numId w:val="26"/>
              </w:numPr>
              <w:rPr>
                <w:rFonts w:ascii="Times New Roman" w:hAnsi="Times New Roman"/>
                <w:szCs w:val="24"/>
              </w:rPr>
            </w:pPr>
            <w:r w:rsidRPr="00DB0FCC">
              <w:rPr>
                <w:rFonts w:ascii="Times New Roman" w:hAnsi="Times New Roman"/>
                <w:szCs w:val="24"/>
              </w:rPr>
              <w:t xml:space="preserve">Executive Committee minutes from the </w:t>
            </w:r>
            <w:r w:rsidR="00BE2CAB">
              <w:rPr>
                <w:rFonts w:ascii="Times New Roman" w:hAnsi="Times New Roman"/>
                <w:szCs w:val="24"/>
              </w:rPr>
              <w:t xml:space="preserve">special meeting of March 18, 2020 and the </w:t>
            </w:r>
            <w:r w:rsidRPr="00DB0FCC">
              <w:rPr>
                <w:rFonts w:ascii="Times New Roman" w:hAnsi="Times New Roman"/>
                <w:szCs w:val="24"/>
              </w:rPr>
              <w:t xml:space="preserve">regular meeting of </w:t>
            </w:r>
            <w:r w:rsidR="00BE2CAB">
              <w:rPr>
                <w:rFonts w:ascii="Times New Roman" w:hAnsi="Times New Roman"/>
                <w:szCs w:val="24"/>
              </w:rPr>
              <w:t>March 25</w:t>
            </w:r>
            <w:r w:rsidR="00DB0FCC" w:rsidRPr="00DB0FCC">
              <w:rPr>
                <w:rFonts w:ascii="Times New Roman" w:hAnsi="Times New Roman"/>
                <w:szCs w:val="24"/>
              </w:rPr>
              <w:t xml:space="preserve">, 2020 </w:t>
            </w:r>
          </w:p>
          <w:p w14:paraId="5D0D3DA6" w14:textId="6B8B047C" w:rsidR="004577BC" w:rsidRPr="00DB0FCC" w:rsidRDefault="004577BC" w:rsidP="00A93765">
            <w:pPr>
              <w:pStyle w:val="ListParagraph"/>
              <w:numPr>
                <w:ilvl w:val="0"/>
                <w:numId w:val="26"/>
              </w:numPr>
              <w:rPr>
                <w:rFonts w:ascii="Times New Roman" w:hAnsi="Times New Roman"/>
                <w:szCs w:val="24"/>
              </w:rPr>
            </w:pPr>
            <w:r w:rsidRPr="00DB0FCC">
              <w:rPr>
                <w:rFonts w:ascii="Times New Roman" w:hAnsi="Times New Roman"/>
                <w:color w:val="000000"/>
                <w:szCs w:val="24"/>
              </w:rPr>
              <w:t xml:space="preserve">Treasurer’s Monthly Compliance Report for </w:t>
            </w:r>
            <w:r w:rsidR="00BE2CAB">
              <w:rPr>
                <w:rFonts w:ascii="Times New Roman" w:hAnsi="Times New Roman"/>
                <w:color w:val="000000"/>
                <w:szCs w:val="24"/>
              </w:rPr>
              <w:t>March</w:t>
            </w:r>
            <w:r w:rsidR="00DB0FCC">
              <w:rPr>
                <w:rFonts w:ascii="Times New Roman" w:hAnsi="Times New Roman"/>
                <w:color w:val="000000"/>
                <w:szCs w:val="24"/>
              </w:rPr>
              <w:t xml:space="preserve"> 2020</w:t>
            </w:r>
          </w:p>
          <w:p w14:paraId="46F74EA9" w14:textId="77777777" w:rsidR="00BE2CAB" w:rsidRDefault="00BE2CAB" w:rsidP="00763603">
            <w:pPr>
              <w:pStyle w:val="ListParagraph"/>
              <w:numPr>
                <w:ilvl w:val="0"/>
                <w:numId w:val="26"/>
              </w:numPr>
              <w:rPr>
                <w:rFonts w:ascii="Times New Roman" w:hAnsi="Times New Roman"/>
                <w:szCs w:val="24"/>
              </w:rPr>
            </w:pPr>
            <w:r w:rsidRPr="00BE2CAB">
              <w:rPr>
                <w:rFonts w:ascii="Times New Roman" w:hAnsi="Times New Roman"/>
                <w:szCs w:val="24"/>
              </w:rPr>
              <w:lastRenderedPageBreak/>
              <w:t>Quarterly Financials as of September 30, 2019 and December 31, 2019</w:t>
            </w:r>
          </w:p>
          <w:p w14:paraId="7172DB98" w14:textId="386949B4" w:rsidR="00CA7022" w:rsidRPr="00763603" w:rsidRDefault="00BE2CAB" w:rsidP="00763603">
            <w:pPr>
              <w:pStyle w:val="ListParagraph"/>
              <w:numPr>
                <w:ilvl w:val="0"/>
                <w:numId w:val="26"/>
              </w:numPr>
              <w:rPr>
                <w:rFonts w:ascii="Times New Roman" w:hAnsi="Times New Roman"/>
                <w:szCs w:val="24"/>
              </w:rPr>
            </w:pPr>
            <w:r w:rsidRPr="00BE2CAB">
              <w:rPr>
                <w:rFonts w:ascii="Times New Roman" w:hAnsi="Times New Roman"/>
                <w:color w:val="000000"/>
              </w:rPr>
              <w:t>Executive Committee Assignments</w:t>
            </w:r>
          </w:p>
        </w:tc>
      </w:tr>
      <w:tr w:rsidR="00FA5F62" w:rsidRPr="002226E9" w14:paraId="2D8E868A" w14:textId="77777777" w:rsidTr="009C21A5">
        <w:trPr>
          <w:jc w:val="center"/>
        </w:trPr>
        <w:tc>
          <w:tcPr>
            <w:tcW w:w="3294" w:type="dxa"/>
          </w:tcPr>
          <w:p w14:paraId="71397C2B" w14:textId="77777777" w:rsidR="00FA5F62" w:rsidRPr="00F25679" w:rsidRDefault="00FA5F62" w:rsidP="004577BC">
            <w:pPr>
              <w:ind w:left="-16"/>
              <w:rPr>
                <w:rFonts w:ascii="Times New Roman" w:hAnsi="Times New Roman"/>
                <w:b/>
                <w:szCs w:val="24"/>
              </w:rPr>
            </w:pPr>
          </w:p>
        </w:tc>
        <w:tc>
          <w:tcPr>
            <w:tcW w:w="0" w:type="auto"/>
          </w:tcPr>
          <w:p w14:paraId="455D7641" w14:textId="77777777" w:rsidR="00FA5F62" w:rsidRPr="00F25679" w:rsidRDefault="00FA5F62" w:rsidP="004577BC">
            <w:pPr>
              <w:pStyle w:val="Default"/>
            </w:pPr>
          </w:p>
        </w:tc>
      </w:tr>
      <w:tr w:rsidR="00FA5F62" w:rsidRPr="002226E9" w14:paraId="6A48C0F4" w14:textId="77777777" w:rsidTr="009C21A5">
        <w:trPr>
          <w:jc w:val="center"/>
        </w:trPr>
        <w:tc>
          <w:tcPr>
            <w:tcW w:w="3294" w:type="dxa"/>
          </w:tcPr>
          <w:p w14:paraId="12F4CFCB" w14:textId="3E6BDC33" w:rsidR="005D37E9" w:rsidRDefault="00763603" w:rsidP="004577BC">
            <w:pPr>
              <w:ind w:left="-16"/>
              <w:rPr>
                <w:rFonts w:ascii="Times New Roman" w:hAnsi="Times New Roman"/>
                <w:b/>
                <w:szCs w:val="24"/>
              </w:rPr>
            </w:pPr>
            <w:r>
              <w:rPr>
                <w:rFonts w:ascii="Times New Roman" w:hAnsi="Times New Roman"/>
                <w:b/>
                <w:szCs w:val="24"/>
              </w:rPr>
              <w:t>APPROVAL</w:t>
            </w:r>
          </w:p>
          <w:p w14:paraId="3191D7B6" w14:textId="7DD999AC" w:rsidR="00FA5F62" w:rsidRPr="005D37E9" w:rsidRDefault="0047765C" w:rsidP="004577BC">
            <w:pPr>
              <w:ind w:left="-16"/>
              <w:rPr>
                <w:rFonts w:ascii="Times New Roman" w:hAnsi="Times New Roman"/>
                <w:bCs/>
                <w:szCs w:val="24"/>
              </w:rPr>
            </w:pPr>
            <w:r w:rsidRPr="0047765C">
              <w:rPr>
                <w:rFonts w:ascii="Times New Roman" w:hAnsi="Times New Roman"/>
                <w:szCs w:val="24"/>
              </w:rPr>
              <w:t>Membership Consideration of the City of Vista Beginning on July 1, 2020</w:t>
            </w:r>
          </w:p>
        </w:tc>
        <w:tc>
          <w:tcPr>
            <w:tcW w:w="0" w:type="auto"/>
          </w:tcPr>
          <w:p w14:paraId="7446D043" w14:textId="7CDD26A7" w:rsidR="005D37E9" w:rsidRDefault="008B3FEC" w:rsidP="005D37E9">
            <w:pPr>
              <w:rPr>
                <w:rFonts w:ascii="Times New Roman" w:hAnsi="Times New Roman"/>
                <w:color w:val="000000"/>
                <w:szCs w:val="24"/>
              </w:rPr>
            </w:pPr>
            <w:r w:rsidRPr="00CF5661">
              <w:rPr>
                <w:rFonts w:ascii="Times New Roman" w:hAnsi="Times New Roman"/>
                <w:szCs w:val="24"/>
              </w:rPr>
              <w:t xml:space="preserve">President </w:t>
            </w:r>
            <w:r>
              <w:rPr>
                <w:rFonts w:ascii="Times New Roman" w:hAnsi="Times New Roman"/>
                <w:szCs w:val="24"/>
              </w:rPr>
              <w:t>Finlay</w:t>
            </w:r>
            <w:r w:rsidRPr="00CF5661">
              <w:rPr>
                <w:rFonts w:ascii="Times New Roman" w:hAnsi="Times New Roman"/>
                <w:szCs w:val="24"/>
              </w:rPr>
              <w:t xml:space="preserve"> </w:t>
            </w:r>
            <w:r w:rsidR="005D37E9">
              <w:rPr>
                <w:rFonts w:ascii="Times New Roman" w:hAnsi="Times New Roman"/>
                <w:color w:val="000000"/>
                <w:szCs w:val="24"/>
              </w:rPr>
              <w:t xml:space="preserve">presented the </w:t>
            </w:r>
            <w:r w:rsidR="002B2BDB" w:rsidRPr="00B06FEC">
              <w:rPr>
                <w:rFonts w:ascii="Times New Roman" w:hAnsi="Times New Roman"/>
                <w:szCs w:val="24"/>
              </w:rPr>
              <w:t xml:space="preserve">Membership Consideration of the </w:t>
            </w:r>
            <w:r w:rsidR="002B2BDB">
              <w:rPr>
                <w:rFonts w:ascii="Times New Roman" w:hAnsi="Times New Roman"/>
                <w:szCs w:val="24"/>
              </w:rPr>
              <w:t xml:space="preserve">City of </w:t>
            </w:r>
            <w:r w:rsidR="0047765C" w:rsidRPr="0047765C">
              <w:rPr>
                <w:rFonts w:ascii="Times New Roman" w:hAnsi="Times New Roman"/>
                <w:szCs w:val="24"/>
              </w:rPr>
              <w:t xml:space="preserve">Vista </w:t>
            </w:r>
            <w:r w:rsidR="002B2BDB">
              <w:rPr>
                <w:rFonts w:ascii="Times New Roman" w:hAnsi="Times New Roman"/>
                <w:szCs w:val="24"/>
              </w:rPr>
              <w:t xml:space="preserve">Beginning on July 1, 2020 </w:t>
            </w:r>
            <w:r w:rsidR="005D37E9">
              <w:rPr>
                <w:rFonts w:ascii="Times New Roman" w:hAnsi="Times New Roman"/>
                <w:color w:val="000000"/>
                <w:szCs w:val="24"/>
              </w:rPr>
              <w:t xml:space="preserve">item. </w:t>
            </w:r>
          </w:p>
          <w:p w14:paraId="44DC616C" w14:textId="77777777" w:rsidR="00356F09" w:rsidRDefault="00356F09" w:rsidP="005D37E9">
            <w:pPr>
              <w:rPr>
                <w:rFonts w:ascii="Times New Roman" w:hAnsi="Times New Roman"/>
                <w:color w:val="000000"/>
                <w:szCs w:val="24"/>
              </w:rPr>
            </w:pPr>
          </w:p>
          <w:p w14:paraId="192FA9F5" w14:textId="3B20B5A0" w:rsidR="00DC21E9" w:rsidRPr="00254EB0" w:rsidRDefault="00DC21E9" w:rsidP="00DC21E9">
            <w:pPr>
              <w:rPr>
                <w:rFonts w:ascii="Times New Roman" w:hAnsi="Times New Roman"/>
                <w:szCs w:val="24"/>
              </w:rPr>
            </w:pPr>
            <w:r w:rsidRPr="00BD4330">
              <w:rPr>
                <w:rFonts w:ascii="Times New Roman" w:hAnsi="Times New Roman"/>
                <w:szCs w:val="24"/>
              </w:rPr>
              <w:t xml:space="preserve">Jon Shull, Chief Executive Officer, introduced </w:t>
            </w:r>
            <w:r w:rsidR="00DF0C0A" w:rsidRPr="00BD4330">
              <w:rPr>
                <w:rFonts w:ascii="Times New Roman" w:hAnsi="Times New Roman"/>
                <w:szCs w:val="24"/>
              </w:rPr>
              <w:t>Alex Mellor</w:t>
            </w:r>
            <w:r w:rsidRPr="00BD4330">
              <w:rPr>
                <w:rFonts w:ascii="Times New Roman" w:hAnsi="Times New Roman"/>
                <w:szCs w:val="24"/>
              </w:rPr>
              <w:t>, Senior Risk Manager</w:t>
            </w:r>
            <w:proofErr w:type="gramStart"/>
            <w:r w:rsidRPr="00BD4330">
              <w:rPr>
                <w:rFonts w:ascii="Times New Roman" w:hAnsi="Times New Roman"/>
                <w:szCs w:val="24"/>
              </w:rPr>
              <w:t xml:space="preserve">.  </w:t>
            </w:r>
            <w:proofErr w:type="gramEnd"/>
            <w:r w:rsidR="00DF0C0A" w:rsidRPr="00BD4330">
              <w:rPr>
                <w:rFonts w:ascii="Times New Roman" w:hAnsi="Times New Roman"/>
                <w:szCs w:val="24"/>
              </w:rPr>
              <w:t>Mellor</w:t>
            </w:r>
            <w:r w:rsidRPr="00BD4330">
              <w:rPr>
                <w:rFonts w:ascii="Times New Roman" w:hAnsi="Times New Roman"/>
                <w:szCs w:val="24"/>
              </w:rPr>
              <w:t xml:space="preserve"> provided details and answered questions from the Committee regarding the City of </w:t>
            </w:r>
            <w:r w:rsidR="00DF0C0A" w:rsidRPr="00BD4330">
              <w:rPr>
                <w:rFonts w:ascii="Times New Roman" w:hAnsi="Times New Roman"/>
                <w:szCs w:val="24"/>
              </w:rPr>
              <w:t>Vista</w:t>
            </w:r>
            <w:r w:rsidRPr="00BD4330">
              <w:rPr>
                <w:rFonts w:ascii="Times New Roman" w:hAnsi="Times New Roman"/>
                <w:szCs w:val="24"/>
              </w:rPr>
              <w:t>’s request for Membership</w:t>
            </w:r>
            <w:proofErr w:type="gramStart"/>
            <w:r w:rsidRPr="00BD4330">
              <w:rPr>
                <w:rFonts w:ascii="Times New Roman" w:hAnsi="Times New Roman"/>
                <w:szCs w:val="24"/>
              </w:rPr>
              <w:t xml:space="preserve">.  </w:t>
            </w:r>
            <w:proofErr w:type="gramEnd"/>
            <w:r w:rsidRPr="00BD4330">
              <w:rPr>
                <w:rFonts w:ascii="Times New Roman" w:hAnsi="Times New Roman"/>
                <w:szCs w:val="24"/>
              </w:rPr>
              <w:t xml:space="preserve">Shull noted that the Underwriting Committee reviewed the City of </w:t>
            </w:r>
            <w:r w:rsidR="00DF0C0A" w:rsidRPr="00BD4330">
              <w:rPr>
                <w:rFonts w:ascii="Times New Roman" w:hAnsi="Times New Roman"/>
                <w:szCs w:val="24"/>
              </w:rPr>
              <w:t>Vista</w:t>
            </w:r>
            <w:r w:rsidRPr="00BD4330">
              <w:rPr>
                <w:rFonts w:ascii="Times New Roman" w:hAnsi="Times New Roman"/>
                <w:szCs w:val="24"/>
              </w:rPr>
              <w:t xml:space="preserve">’s membership application and initial risk management evaluation report on </w:t>
            </w:r>
            <w:r w:rsidR="00DF0C0A" w:rsidRPr="00BD4330">
              <w:rPr>
                <w:rFonts w:ascii="Times New Roman" w:hAnsi="Times New Roman"/>
                <w:szCs w:val="24"/>
              </w:rPr>
              <w:t>April 1</w:t>
            </w:r>
            <w:r w:rsidRPr="00BD4330">
              <w:rPr>
                <w:rFonts w:ascii="Times New Roman" w:hAnsi="Times New Roman"/>
                <w:szCs w:val="24"/>
              </w:rPr>
              <w:t>, 2020 and recommended the Executive Committee approval.</w:t>
            </w:r>
          </w:p>
          <w:p w14:paraId="730E7110" w14:textId="0C146CB9" w:rsidR="003B364F" w:rsidRPr="00254EB0" w:rsidRDefault="003B364F" w:rsidP="004577BC">
            <w:pPr>
              <w:pStyle w:val="Default"/>
            </w:pPr>
          </w:p>
          <w:p w14:paraId="40532303" w14:textId="3E3C6990" w:rsidR="00DC21E9" w:rsidRPr="00254EB0" w:rsidRDefault="00DC21E9" w:rsidP="00DC21E9">
            <w:pPr>
              <w:rPr>
                <w:rFonts w:ascii="Times New Roman" w:hAnsi="Times New Roman"/>
                <w:szCs w:val="24"/>
              </w:rPr>
            </w:pPr>
            <w:r w:rsidRPr="00254EB0">
              <w:rPr>
                <w:rFonts w:ascii="Times New Roman" w:hAnsi="Times New Roman"/>
                <w:szCs w:val="24"/>
              </w:rPr>
              <w:t xml:space="preserve">Staff recommended that the City of </w:t>
            </w:r>
            <w:r w:rsidR="0047765C" w:rsidRPr="0047765C">
              <w:rPr>
                <w:rFonts w:ascii="Times New Roman" w:hAnsi="Times New Roman"/>
                <w:szCs w:val="24"/>
              </w:rPr>
              <w:t>Vista</w:t>
            </w:r>
            <w:r w:rsidRPr="00254EB0">
              <w:rPr>
                <w:rFonts w:ascii="Times New Roman" w:hAnsi="Times New Roman"/>
                <w:szCs w:val="24"/>
              </w:rPr>
              <w:t>’s application for membership in the California Joint Powers Insurance Authority be approved, effective July 1, 2020</w:t>
            </w:r>
            <w:proofErr w:type="gramStart"/>
            <w:r w:rsidRPr="00254EB0">
              <w:rPr>
                <w:rFonts w:ascii="Times New Roman" w:hAnsi="Times New Roman"/>
                <w:szCs w:val="24"/>
              </w:rPr>
              <w:t xml:space="preserve">.  </w:t>
            </w:r>
            <w:proofErr w:type="gramEnd"/>
            <w:r w:rsidR="00DF0C0A" w:rsidRPr="00BD4330">
              <w:rPr>
                <w:rFonts w:ascii="Times New Roman" w:hAnsi="Times New Roman"/>
                <w:szCs w:val="24"/>
              </w:rPr>
              <w:t>Vista</w:t>
            </w:r>
            <w:r w:rsidRPr="00BD4330">
              <w:rPr>
                <w:rFonts w:ascii="Times New Roman" w:hAnsi="Times New Roman"/>
                <w:szCs w:val="24"/>
              </w:rPr>
              <w:t xml:space="preserve"> will participate in the Excess Liability Program with a $</w:t>
            </w:r>
            <w:r w:rsidR="0039136C" w:rsidRPr="00BD4330">
              <w:rPr>
                <w:rFonts w:ascii="Times New Roman" w:hAnsi="Times New Roman"/>
                <w:szCs w:val="24"/>
              </w:rPr>
              <w:t>150</w:t>
            </w:r>
            <w:r w:rsidRPr="00BD4330">
              <w:rPr>
                <w:rFonts w:ascii="Times New Roman" w:hAnsi="Times New Roman"/>
                <w:szCs w:val="24"/>
              </w:rPr>
              <w:t xml:space="preserve">,000 </w:t>
            </w:r>
            <w:r w:rsidR="0039136C" w:rsidRPr="00BD4330">
              <w:rPr>
                <w:rFonts w:ascii="Times New Roman" w:hAnsi="Times New Roman"/>
                <w:szCs w:val="24"/>
              </w:rPr>
              <w:t>member retained limit</w:t>
            </w:r>
            <w:r w:rsidRPr="00BD4330">
              <w:rPr>
                <w:rFonts w:ascii="Times New Roman" w:hAnsi="Times New Roman"/>
                <w:szCs w:val="24"/>
              </w:rPr>
              <w:t xml:space="preserve"> and </w:t>
            </w:r>
            <w:r w:rsidR="0039136C" w:rsidRPr="00BD4330">
              <w:rPr>
                <w:rFonts w:ascii="Times New Roman" w:hAnsi="Times New Roman"/>
                <w:szCs w:val="24"/>
              </w:rPr>
              <w:t>$</w:t>
            </w:r>
            <w:r w:rsidR="00C14957" w:rsidRPr="00BD4330">
              <w:rPr>
                <w:rFonts w:ascii="Times New Roman" w:eastAsiaTheme="minorHAnsi" w:hAnsi="Times New Roman"/>
                <w:szCs w:val="24"/>
              </w:rPr>
              <w:t>443,500</w:t>
            </w:r>
            <w:r w:rsidR="00C14957" w:rsidRPr="00BD4330">
              <w:rPr>
                <w:rFonts w:ascii="Times New Roman" w:hAnsi="Times New Roman"/>
                <w:szCs w:val="24"/>
              </w:rPr>
              <w:t xml:space="preserve"> </w:t>
            </w:r>
            <w:r w:rsidRPr="00BD4330">
              <w:rPr>
                <w:rFonts w:ascii="Times New Roman" w:hAnsi="Times New Roman"/>
                <w:szCs w:val="24"/>
              </w:rPr>
              <w:t>annual contribution</w:t>
            </w:r>
            <w:proofErr w:type="gramStart"/>
            <w:r w:rsidRPr="00BD4330">
              <w:rPr>
                <w:rFonts w:ascii="Times New Roman" w:hAnsi="Times New Roman"/>
                <w:szCs w:val="24"/>
              </w:rPr>
              <w:t xml:space="preserve">.  </w:t>
            </w:r>
            <w:proofErr w:type="gramEnd"/>
          </w:p>
          <w:p w14:paraId="784DD61D" w14:textId="77777777" w:rsidR="0039136C" w:rsidRPr="00254EB0" w:rsidRDefault="0039136C" w:rsidP="0039136C">
            <w:pPr>
              <w:rPr>
                <w:rFonts w:ascii="Times New Roman" w:hAnsi="Times New Roman"/>
                <w:szCs w:val="24"/>
              </w:rPr>
            </w:pPr>
          </w:p>
          <w:p w14:paraId="430D24C7" w14:textId="44B7158D" w:rsidR="00356F09" w:rsidRPr="00F25679" w:rsidRDefault="007E12FA" w:rsidP="007E12FA">
            <w:pPr>
              <w:pStyle w:val="Default"/>
            </w:pPr>
            <w:r w:rsidRPr="00254EB0">
              <w:t xml:space="preserve">Director </w:t>
            </w:r>
            <w:r w:rsidRPr="00BD4330">
              <w:t>Chavez</w:t>
            </w:r>
            <w:r w:rsidR="00DC21E9" w:rsidRPr="00BD4330">
              <w:t xml:space="preserve"> moved</w:t>
            </w:r>
            <w:r w:rsidR="00DC21E9" w:rsidRPr="00254EB0">
              <w:t xml:space="preserve"> to approve the City of </w:t>
            </w:r>
            <w:r w:rsidR="0047765C" w:rsidRPr="0047765C">
              <w:t>Vista</w:t>
            </w:r>
            <w:r w:rsidR="00DC21E9" w:rsidRPr="00254EB0">
              <w:t>’s application for membership beginning on July 1, 20</w:t>
            </w:r>
            <w:r w:rsidRPr="00254EB0">
              <w:t>20</w:t>
            </w:r>
            <w:r w:rsidR="00DC21E9" w:rsidRPr="00254EB0">
              <w:t xml:space="preserve">.  The motion was seconded by </w:t>
            </w:r>
            <w:r w:rsidR="00BD4330">
              <w:t>Director Waronek</w:t>
            </w:r>
            <w:r w:rsidR="00DC21E9" w:rsidRPr="00254EB0">
              <w:t xml:space="preserve">.  The motion carried unanimously by </w:t>
            </w:r>
            <w:r w:rsidRPr="00254EB0">
              <w:t>roll call</w:t>
            </w:r>
            <w:r w:rsidR="00DC21E9" w:rsidRPr="00254EB0">
              <w:t xml:space="preserve"> vote.</w:t>
            </w:r>
          </w:p>
        </w:tc>
      </w:tr>
      <w:tr w:rsidR="002B2BDB" w:rsidRPr="002226E9" w14:paraId="542F7FC1" w14:textId="77777777" w:rsidTr="009C21A5">
        <w:trPr>
          <w:jc w:val="center"/>
        </w:trPr>
        <w:tc>
          <w:tcPr>
            <w:tcW w:w="3294" w:type="dxa"/>
          </w:tcPr>
          <w:p w14:paraId="19F5D4F3" w14:textId="77777777" w:rsidR="002B2BDB" w:rsidRPr="00F25679" w:rsidRDefault="002B2BDB" w:rsidP="004577BC">
            <w:pPr>
              <w:ind w:left="-16"/>
              <w:rPr>
                <w:rFonts w:ascii="Times New Roman" w:hAnsi="Times New Roman"/>
                <w:b/>
                <w:szCs w:val="24"/>
              </w:rPr>
            </w:pPr>
          </w:p>
        </w:tc>
        <w:tc>
          <w:tcPr>
            <w:tcW w:w="0" w:type="auto"/>
          </w:tcPr>
          <w:p w14:paraId="06F7316B" w14:textId="77777777" w:rsidR="002B2BDB" w:rsidRPr="00F25679" w:rsidRDefault="002B2BDB" w:rsidP="004577BC">
            <w:pPr>
              <w:pStyle w:val="Default"/>
            </w:pPr>
          </w:p>
        </w:tc>
      </w:tr>
      <w:tr w:rsidR="002B2BDB" w:rsidRPr="002226E9" w14:paraId="36AB2A91" w14:textId="77777777" w:rsidTr="009C21A5">
        <w:trPr>
          <w:jc w:val="center"/>
        </w:trPr>
        <w:tc>
          <w:tcPr>
            <w:tcW w:w="3294" w:type="dxa"/>
          </w:tcPr>
          <w:p w14:paraId="56698696" w14:textId="77777777" w:rsidR="00581FE5" w:rsidRDefault="00581FE5" w:rsidP="00581FE5">
            <w:pPr>
              <w:ind w:left="-16"/>
              <w:rPr>
                <w:rFonts w:ascii="Times New Roman" w:hAnsi="Times New Roman"/>
                <w:b/>
                <w:szCs w:val="24"/>
              </w:rPr>
            </w:pPr>
            <w:r>
              <w:rPr>
                <w:rFonts w:ascii="Times New Roman" w:hAnsi="Times New Roman"/>
                <w:b/>
                <w:szCs w:val="24"/>
              </w:rPr>
              <w:t>APPROVAL</w:t>
            </w:r>
          </w:p>
          <w:p w14:paraId="39F44F5C" w14:textId="6CEE8634" w:rsidR="002B2BDB" w:rsidRPr="00F25679" w:rsidRDefault="0047765C" w:rsidP="004577BC">
            <w:pPr>
              <w:ind w:left="-16"/>
              <w:rPr>
                <w:rFonts w:ascii="Times New Roman" w:hAnsi="Times New Roman"/>
                <w:b/>
                <w:szCs w:val="24"/>
              </w:rPr>
            </w:pPr>
            <w:r w:rsidRPr="0047765C">
              <w:rPr>
                <w:rFonts w:ascii="Times New Roman" w:hAnsi="Times New Roman"/>
                <w:szCs w:val="24"/>
              </w:rPr>
              <w:t xml:space="preserve">Membership Consideration of the City of Lemon Grove Beginning on July 1, 2020 </w:t>
            </w:r>
          </w:p>
        </w:tc>
        <w:tc>
          <w:tcPr>
            <w:tcW w:w="0" w:type="auto"/>
          </w:tcPr>
          <w:p w14:paraId="0257289F" w14:textId="7F26BAF4" w:rsidR="00581FE5" w:rsidRPr="00804417" w:rsidRDefault="008B3FEC" w:rsidP="00581FE5">
            <w:pPr>
              <w:rPr>
                <w:rFonts w:ascii="Times New Roman" w:hAnsi="Times New Roman"/>
                <w:color w:val="000000"/>
                <w:szCs w:val="24"/>
              </w:rPr>
            </w:pPr>
            <w:r w:rsidRPr="00804417">
              <w:rPr>
                <w:rFonts w:ascii="Times New Roman" w:hAnsi="Times New Roman"/>
                <w:szCs w:val="24"/>
              </w:rPr>
              <w:t xml:space="preserve">President Finlay </w:t>
            </w:r>
            <w:r w:rsidR="00581FE5" w:rsidRPr="00804417">
              <w:rPr>
                <w:rFonts w:ascii="Times New Roman" w:hAnsi="Times New Roman"/>
                <w:color w:val="000000"/>
                <w:szCs w:val="24"/>
              </w:rPr>
              <w:t xml:space="preserve">presented the </w:t>
            </w:r>
            <w:r w:rsidR="00581FE5" w:rsidRPr="00804417">
              <w:rPr>
                <w:rFonts w:ascii="Times New Roman" w:hAnsi="Times New Roman"/>
                <w:szCs w:val="24"/>
              </w:rPr>
              <w:t xml:space="preserve">Membership Consideration of the </w:t>
            </w:r>
            <w:r w:rsidR="0047765C" w:rsidRPr="00804417">
              <w:rPr>
                <w:rFonts w:ascii="Times New Roman" w:hAnsi="Times New Roman"/>
                <w:szCs w:val="24"/>
              </w:rPr>
              <w:t xml:space="preserve">City of Lemon Grove </w:t>
            </w:r>
            <w:r w:rsidR="00581FE5" w:rsidRPr="00804417">
              <w:rPr>
                <w:rFonts w:ascii="Times New Roman" w:hAnsi="Times New Roman"/>
                <w:szCs w:val="24"/>
              </w:rPr>
              <w:t xml:space="preserve">Beginning on July 1, 2020 </w:t>
            </w:r>
            <w:r w:rsidR="00581FE5" w:rsidRPr="00804417">
              <w:rPr>
                <w:rFonts w:ascii="Times New Roman" w:hAnsi="Times New Roman"/>
                <w:color w:val="000000"/>
                <w:szCs w:val="24"/>
              </w:rPr>
              <w:t xml:space="preserve">item. </w:t>
            </w:r>
          </w:p>
          <w:p w14:paraId="64BE1BD3" w14:textId="77777777" w:rsidR="00581FE5" w:rsidRPr="00804417" w:rsidRDefault="00581FE5" w:rsidP="00581FE5">
            <w:pPr>
              <w:rPr>
                <w:rFonts w:ascii="Times New Roman" w:hAnsi="Times New Roman"/>
                <w:color w:val="000000"/>
                <w:szCs w:val="24"/>
              </w:rPr>
            </w:pPr>
          </w:p>
          <w:p w14:paraId="08A50797" w14:textId="2BE9CCCD" w:rsidR="005722C8" w:rsidRPr="00804417" w:rsidRDefault="005722C8" w:rsidP="005722C8">
            <w:pPr>
              <w:rPr>
                <w:rFonts w:ascii="Times New Roman" w:hAnsi="Times New Roman"/>
                <w:szCs w:val="24"/>
              </w:rPr>
            </w:pPr>
            <w:r w:rsidRPr="00804417">
              <w:rPr>
                <w:rFonts w:ascii="Times New Roman" w:hAnsi="Times New Roman"/>
                <w:szCs w:val="24"/>
              </w:rPr>
              <w:t xml:space="preserve">Jon Shull, Chief Executive Officer, introduced </w:t>
            </w:r>
            <w:r w:rsidR="00C14957" w:rsidRPr="00804417">
              <w:rPr>
                <w:rFonts w:ascii="Times New Roman" w:hAnsi="Times New Roman"/>
                <w:szCs w:val="24"/>
              </w:rPr>
              <w:t>Alex Mellor</w:t>
            </w:r>
            <w:r w:rsidRPr="00804417">
              <w:rPr>
                <w:rFonts w:ascii="Times New Roman" w:hAnsi="Times New Roman"/>
                <w:szCs w:val="24"/>
              </w:rPr>
              <w:t>, Senior Risk Manager</w:t>
            </w:r>
            <w:proofErr w:type="gramStart"/>
            <w:r w:rsidRPr="00804417">
              <w:rPr>
                <w:rFonts w:ascii="Times New Roman" w:hAnsi="Times New Roman"/>
                <w:szCs w:val="24"/>
              </w:rPr>
              <w:t xml:space="preserve">.  </w:t>
            </w:r>
            <w:proofErr w:type="gramEnd"/>
            <w:r w:rsidR="00C14957" w:rsidRPr="00804417">
              <w:rPr>
                <w:rFonts w:ascii="Times New Roman" w:hAnsi="Times New Roman"/>
                <w:szCs w:val="24"/>
              </w:rPr>
              <w:t>Mellor</w:t>
            </w:r>
            <w:r w:rsidRPr="00804417">
              <w:rPr>
                <w:rFonts w:ascii="Times New Roman" w:hAnsi="Times New Roman"/>
                <w:szCs w:val="24"/>
              </w:rPr>
              <w:t xml:space="preserve"> provided details and answered questions from the Committee regarding the </w:t>
            </w:r>
            <w:r w:rsidR="00C14957" w:rsidRPr="00804417">
              <w:rPr>
                <w:rFonts w:ascii="Times New Roman" w:hAnsi="Times New Roman"/>
                <w:szCs w:val="24"/>
              </w:rPr>
              <w:t>City of Lemon Grove</w:t>
            </w:r>
            <w:r w:rsidRPr="00804417">
              <w:rPr>
                <w:rFonts w:ascii="Times New Roman" w:hAnsi="Times New Roman"/>
                <w:szCs w:val="24"/>
              </w:rPr>
              <w:t>’s request for Membership</w:t>
            </w:r>
            <w:proofErr w:type="gramStart"/>
            <w:r w:rsidRPr="00804417">
              <w:rPr>
                <w:rFonts w:ascii="Times New Roman" w:hAnsi="Times New Roman"/>
                <w:szCs w:val="24"/>
              </w:rPr>
              <w:t xml:space="preserve">.  </w:t>
            </w:r>
            <w:proofErr w:type="gramEnd"/>
            <w:r w:rsidRPr="00804417">
              <w:rPr>
                <w:rFonts w:ascii="Times New Roman" w:hAnsi="Times New Roman"/>
                <w:szCs w:val="24"/>
              </w:rPr>
              <w:t xml:space="preserve">Shull noted that the Underwriting Committee reviewed the </w:t>
            </w:r>
            <w:r w:rsidR="00C14957" w:rsidRPr="00804417">
              <w:rPr>
                <w:rFonts w:ascii="Times New Roman" w:hAnsi="Times New Roman"/>
                <w:szCs w:val="24"/>
              </w:rPr>
              <w:t>City of Lemon Grove’s</w:t>
            </w:r>
            <w:r w:rsidRPr="00804417">
              <w:rPr>
                <w:rFonts w:ascii="Times New Roman" w:hAnsi="Times New Roman"/>
                <w:szCs w:val="24"/>
              </w:rPr>
              <w:t xml:space="preserve"> membership application and initial risk management evaluation report on </w:t>
            </w:r>
            <w:r w:rsidR="00C14957" w:rsidRPr="00804417">
              <w:rPr>
                <w:rFonts w:ascii="Times New Roman" w:hAnsi="Times New Roman"/>
                <w:szCs w:val="24"/>
              </w:rPr>
              <w:t>April 6</w:t>
            </w:r>
            <w:r w:rsidRPr="00804417">
              <w:rPr>
                <w:rFonts w:ascii="Times New Roman" w:hAnsi="Times New Roman"/>
                <w:szCs w:val="24"/>
              </w:rPr>
              <w:t>, 2020 and recommended the Executive Committee approval.</w:t>
            </w:r>
          </w:p>
          <w:p w14:paraId="3E20D7D7" w14:textId="77777777" w:rsidR="005722C8" w:rsidRPr="00804417" w:rsidRDefault="005722C8" w:rsidP="005722C8">
            <w:pPr>
              <w:pStyle w:val="Default"/>
            </w:pPr>
          </w:p>
          <w:p w14:paraId="3821C0D3" w14:textId="3A3AF297" w:rsidR="00814632" w:rsidRPr="00804417" w:rsidRDefault="005722C8" w:rsidP="00814632">
            <w:pPr>
              <w:pStyle w:val="Default"/>
            </w:pPr>
            <w:r w:rsidRPr="00804417">
              <w:t xml:space="preserve">Staff recommended that the </w:t>
            </w:r>
            <w:r w:rsidR="0047765C" w:rsidRPr="00804417">
              <w:t>City of Lemon Grove</w:t>
            </w:r>
            <w:r w:rsidRPr="00804417">
              <w:t>’s application for membership in the California Joint Powers Insurance Authority be approved, effective July 1, 2020</w:t>
            </w:r>
            <w:proofErr w:type="gramStart"/>
            <w:r w:rsidRPr="00804417">
              <w:t xml:space="preserve">.  </w:t>
            </w:r>
            <w:proofErr w:type="gramEnd"/>
            <w:r w:rsidR="00C14957" w:rsidRPr="00804417">
              <w:t>Lemon Grove</w:t>
            </w:r>
            <w:r w:rsidRPr="00804417">
              <w:t xml:space="preserve"> will participate in the </w:t>
            </w:r>
            <w:r w:rsidR="00814632" w:rsidRPr="00804417">
              <w:t>Primary</w:t>
            </w:r>
            <w:r w:rsidRPr="00804417">
              <w:t xml:space="preserve"> Liability Program</w:t>
            </w:r>
            <w:r w:rsidR="00814632" w:rsidRPr="00804417">
              <w:t xml:space="preserve"> with an initial annual contribution of $</w:t>
            </w:r>
            <w:r w:rsidR="003C73AF" w:rsidRPr="00804417">
              <w:t>207,800</w:t>
            </w:r>
            <w:proofErr w:type="gramStart"/>
            <w:r w:rsidR="00814632" w:rsidRPr="00804417">
              <w:t>.</w:t>
            </w:r>
            <w:r w:rsidR="003C73AF" w:rsidRPr="00804417">
              <w:t xml:space="preserve">  </w:t>
            </w:r>
            <w:proofErr w:type="gramEnd"/>
            <w:r w:rsidR="003C73AF" w:rsidRPr="00804417">
              <w:t>The City will participate in Excess Workers’ Compensation Program with a $150,000 member retained limit and $120,200 annual contribution</w:t>
            </w:r>
            <w:proofErr w:type="gramStart"/>
            <w:r w:rsidR="003C73AF" w:rsidRPr="00804417">
              <w:t xml:space="preserve">.  </w:t>
            </w:r>
            <w:proofErr w:type="gramEnd"/>
            <w:r w:rsidR="003C73AF" w:rsidRPr="00804417">
              <w:t xml:space="preserve"> </w:t>
            </w:r>
          </w:p>
          <w:p w14:paraId="26B6041D" w14:textId="77777777" w:rsidR="005722C8" w:rsidRPr="00804417" w:rsidRDefault="005722C8" w:rsidP="005722C8">
            <w:pPr>
              <w:rPr>
                <w:rFonts w:ascii="Times New Roman" w:hAnsi="Times New Roman"/>
                <w:szCs w:val="24"/>
              </w:rPr>
            </w:pPr>
          </w:p>
          <w:p w14:paraId="6C954CAB" w14:textId="715DC7E0" w:rsidR="005722C8" w:rsidRPr="00804417" w:rsidRDefault="00804417" w:rsidP="005722C8">
            <w:pPr>
              <w:pStyle w:val="Default"/>
            </w:pPr>
            <w:r w:rsidRPr="00804417">
              <w:t>Director McNaboe</w:t>
            </w:r>
            <w:r w:rsidR="00814632" w:rsidRPr="00804417">
              <w:t xml:space="preserve"> </w:t>
            </w:r>
            <w:r w:rsidR="005722C8" w:rsidRPr="00804417">
              <w:t xml:space="preserve">moved to approve the </w:t>
            </w:r>
            <w:r w:rsidR="0047765C" w:rsidRPr="00804417">
              <w:t>City of Lemon Grove</w:t>
            </w:r>
            <w:r w:rsidR="005722C8" w:rsidRPr="00804417">
              <w:t xml:space="preserve">’s </w:t>
            </w:r>
            <w:r w:rsidR="005722C8" w:rsidRPr="00804417">
              <w:lastRenderedPageBreak/>
              <w:t xml:space="preserve">application for membership beginning on July 1, 2020.  The motion was seconded by </w:t>
            </w:r>
            <w:r w:rsidR="00814632" w:rsidRPr="00804417">
              <w:t xml:space="preserve">Director </w:t>
            </w:r>
            <w:r w:rsidRPr="00804417">
              <w:t>Chavez</w:t>
            </w:r>
            <w:r w:rsidR="005722C8" w:rsidRPr="00804417">
              <w:t>.  The motion carried unanimously by roll call vote.</w:t>
            </w:r>
          </w:p>
        </w:tc>
      </w:tr>
      <w:tr w:rsidR="00581FE5" w:rsidRPr="002226E9" w14:paraId="77F178B3" w14:textId="77777777" w:rsidTr="009C21A5">
        <w:trPr>
          <w:jc w:val="center"/>
        </w:trPr>
        <w:tc>
          <w:tcPr>
            <w:tcW w:w="3294" w:type="dxa"/>
          </w:tcPr>
          <w:p w14:paraId="2BC61874" w14:textId="77777777" w:rsidR="00581FE5" w:rsidRPr="00F25679" w:rsidRDefault="00581FE5" w:rsidP="004577BC">
            <w:pPr>
              <w:ind w:left="-16"/>
              <w:rPr>
                <w:rFonts w:ascii="Times New Roman" w:hAnsi="Times New Roman"/>
                <w:b/>
                <w:szCs w:val="24"/>
              </w:rPr>
            </w:pPr>
          </w:p>
        </w:tc>
        <w:tc>
          <w:tcPr>
            <w:tcW w:w="0" w:type="auto"/>
          </w:tcPr>
          <w:p w14:paraId="69A4F254" w14:textId="77777777" w:rsidR="00581FE5" w:rsidRPr="00F25679" w:rsidRDefault="00581FE5" w:rsidP="004577BC">
            <w:pPr>
              <w:pStyle w:val="Default"/>
            </w:pPr>
          </w:p>
        </w:tc>
      </w:tr>
      <w:tr w:rsidR="00581FE5" w:rsidRPr="002226E9" w14:paraId="28431561" w14:textId="77777777" w:rsidTr="009C21A5">
        <w:trPr>
          <w:jc w:val="center"/>
        </w:trPr>
        <w:tc>
          <w:tcPr>
            <w:tcW w:w="3294" w:type="dxa"/>
          </w:tcPr>
          <w:p w14:paraId="3139D95F" w14:textId="77777777" w:rsidR="00581FE5" w:rsidRDefault="00581FE5" w:rsidP="00581FE5">
            <w:pPr>
              <w:ind w:left="-16"/>
              <w:rPr>
                <w:rFonts w:ascii="Times New Roman" w:hAnsi="Times New Roman"/>
                <w:b/>
                <w:szCs w:val="24"/>
              </w:rPr>
            </w:pPr>
            <w:r>
              <w:rPr>
                <w:rFonts w:ascii="Times New Roman" w:hAnsi="Times New Roman"/>
                <w:b/>
                <w:szCs w:val="24"/>
              </w:rPr>
              <w:t>APPROVAL</w:t>
            </w:r>
          </w:p>
          <w:p w14:paraId="478573AB" w14:textId="50B84296" w:rsidR="00581FE5" w:rsidRPr="00F25679" w:rsidRDefault="0047765C" w:rsidP="004577BC">
            <w:pPr>
              <w:ind w:left="-16"/>
              <w:rPr>
                <w:rFonts w:ascii="Times New Roman" w:hAnsi="Times New Roman"/>
                <w:b/>
                <w:szCs w:val="24"/>
              </w:rPr>
            </w:pPr>
            <w:r w:rsidRPr="0047765C">
              <w:rPr>
                <w:rFonts w:ascii="Times New Roman" w:hAnsi="Times New Roman"/>
                <w:szCs w:val="24"/>
              </w:rPr>
              <w:t xml:space="preserve">Membership Consideration of the City of Hemet Beginning on July 1, 2020 </w:t>
            </w:r>
          </w:p>
        </w:tc>
        <w:tc>
          <w:tcPr>
            <w:tcW w:w="0" w:type="auto"/>
          </w:tcPr>
          <w:p w14:paraId="791CDF13" w14:textId="5AD57145" w:rsidR="00581FE5" w:rsidRPr="00A6531F" w:rsidRDefault="008B3FEC" w:rsidP="00581FE5">
            <w:pPr>
              <w:rPr>
                <w:rFonts w:ascii="Times New Roman" w:hAnsi="Times New Roman"/>
                <w:color w:val="000000"/>
                <w:szCs w:val="24"/>
              </w:rPr>
            </w:pPr>
            <w:r w:rsidRPr="00CF5661">
              <w:rPr>
                <w:rFonts w:ascii="Times New Roman" w:hAnsi="Times New Roman"/>
                <w:szCs w:val="24"/>
              </w:rPr>
              <w:t xml:space="preserve">President </w:t>
            </w:r>
            <w:r>
              <w:rPr>
                <w:rFonts w:ascii="Times New Roman" w:hAnsi="Times New Roman"/>
                <w:szCs w:val="24"/>
              </w:rPr>
              <w:t>Finlay</w:t>
            </w:r>
            <w:r w:rsidRPr="00CF5661">
              <w:rPr>
                <w:rFonts w:ascii="Times New Roman" w:hAnsi="Times New Roman"/>
                <w:szCs w:val="24"/>
              </w:rPr>
              <w:t xml:space="preserve"> </w:t>
            </w:r>
            <w:r w:rsidR="00581FE5" w:rsidRPr="00A6531F">
              <w:rPr>
                <w:rFonts w:ascii="Times New Roman" w:hAnsi="Times New Roman"/>
                <w:color w:val="000000"/>
                <w:szCs w:val="24"/>
              </w:rPr>
              <w:t xml:space="preserve">presented the </w:t>
            </w:r>
            <w:r w:rsidR="00CF1B74" w:rsidRPr="00A6531F">
              <w:rPr>
                <w:rFonts w:ascii="Times New Roman" w:hAnsi="Times New Roman"/>
                <w:szCs w:val="24"/>
              </w:rPr>
              <w:t xml:space="preserve">Membership Consideration of the City of </w:t>
            </w:r>
            <w:r w:rsidR="00D45BA4" w:rsidRPr="0047765C">
              <w:rPr>
                <w:rFonts w:ascii="Times New Roman" w:hAnsi="Times New Roman"/>
                <w:szCs w:val="24"/>
              </w:rPr>
              <w:t>Hemet</w:t>
            </w:r>
            <w:r w:rsidR="00CF1B74" w:rsidRPr="00A6531F">
              <w:rPr>
                <w:rFonts w:ascii="Times New Roman" w:hAnsi="Times New Roman"/>
                <w:szCs w:val="24"/>
              </w:rPr>
              <w:t xml:space="preserve"> Beginning on July 1, 2020 </w:t>
            </w:r>
            <w:r w:rsidR="00581FE5" w:rsidRPr="00A6531F">
              <w:rPr>
                <w:rFonts w:ascii="Times New Roman" w:hAnsi="Times New Roman"/>
                <w:color w:val="000000"/>
                <w:szCs w:val="24"/>
              </w:rPr>
              <w:t xml:space="preserve">item. </w:t>
            </w:r>
          </w:p>
          <w:p w14:paraId="63A6C267" w14:textId="77777777" w:rsidR="00581FE5" w:rsidRPr="00A6531F" w:rsidRDefault="00581FE5" w:rsidP="00581FE5">
            <w:pPr>
              <w:rPr>
                <w:rFonts w:ascii="Times New Roman" w:hAnsi="Times New Roman"/>
                <w:color w:val="000000"/>
                <w:szCs w:val="24"/>
              </w:rPr>
            </w:pPr>
          </w:p>
          <w:p w14:paraId="76DF9141" w14:textId="77777777" w:rsidR="006064EC" w:rsidRPr="00877B1D" w:rsidRDefault="005722C8" w:rsidP="004505C2">
            <w:pPr>
              <w:rPr>
                <w:rFonts w:ascii="Times New Roman" w:hAnsi="Times New Roman"/>
                <w:szCs w:val="24"/>
              </w:rPr>
            </w:pPr>
            <w:r w:rsidRPr="00877B1D">
              <w:rPr>
                <w:rFonts w:ascii="Times New Roman" w:hAnsi="Times New Roman"/>
                <w:szCs w:val="24"/>
              </w:rPr>
              <w:t xml:space="preserve">Jon Shull, Chief Executive Officer, introduced </w:t>
            </w:r>
            <w:r w:rsidR="003C73AF" w:rsidRPr="00877B1D">
              <w:rPr>
                <w:rFonts w:ascii="Times New Roman" w:hAnsi="Times New Roman"/>
                <w:szCs w:val="24"/>
              </w:rPr>
              <w:t>Tim Karcz</w:t>
            </w:r>
            <w:r w:rsidRPr="00877B1D">
              <w:rPr>
                <w:rFonts w:ascii="Times New Roman" w:hAnsi="Times New Roman"/>
                <w:szCs w:val="24"/>
              </w:rPr>
              <w:t>, Senior Risk Manager</w:t>
            </w:r>
            <w:proofErr w:type="gramStart"/>
            <w:r w:rsidRPr="00877B1D">
              <w:rPr>
                <w:rFonts w:ascii="Times New Roman" w:hAnsi="Times New Roman"/>
                <w:szCs w:val="24"/>
              </w:rPr>
              <w:t xml:space="preserve">.  </w:t>
            </w:r>
            <w:proofErr w:type="gramEnd"/>
            <w:r w:rsidR="003C73AF" w:rsidRPr="00877B1D">
              <w:rPr>
                <w:rFonts w:ascii="Times New Roman" w:hAnsi="Times New Roman"/>
                <w:szCs w:val="24"/>
              </w:rPr>
              <w:t>Karcz</w:t>
            </w:r>
            <w:r w:rsidRPr="00877B1D">
              <w:rPr>
                <w:rFonts w:ascii="Times New Roman" w:hAnsi="Times New Roman"/>
                <w:szCs w:val="24"/>
              </w:rPr>
              <w:t xml:space="preserve"> provided details and answered questions from the Committee regarding the City of </w:t>
            </w:r>
            <w:r w:rsidR="003C73AF" w:rsidRPr="00877B1D">
              <w:rPr>
                <w:rFonts w:ascii="Times New Roman" w:hAnsi="Times New Roman"/>
                <w:szCs w:val="24"/>
              </w:rPr>
              <w:t>Hemet</w:t>
            </w:r>
            <w:r w:rsidRPr="00877B1D">
              <w:rPr>
                <w:rFonts w:ascii="Times New Roman" w:hAnsi="Times New Roman"/>
                <w:szCs w:val="24"/>
              </w:rPr>
              <w:t>’s request for Membership</w:t>
            </w:r>
            <w:proofErr w:type="gramStart"/>
            <w:r w:rsidRPr="00877B1D">
              <w:rPr>
                <w:rFonts w:ascii="Times New Roman" w:hAnsi="Times New Roman"/>
                <w:szCs w:val="24"/>
              </w:rPr>
              <w:t xml:space="preserve">.  </w:t>
            </w:r>
            <w:proofErr w:type="gramEnd"/>
            <w:r w:rsidRPr="00877B1D">
              <w:rPr>
                <w:rFonts w:ascii="Times New Roman" w:hAnsi="Times New Roman"/>
                <w:szCs w:val="24"/>
              </w:rPr>
              <w:t xml:space="preserve">Shull noted that the Underwriting Committee reviewed the City of </w:t>
            </w:r>
            <w:r w:rsidR="003C73AF" w:rsidRPr="00877B1D">
              <w:rPr>
                <w:rFonts w:ascii="Times New Roman" w:hAnsi="Times New Roman"/>
                <w:szCs w:val="24"/>
              </w:rPr>
              <w:t>Hemet</w:t>
            </w:r>
            <w:r w:rsidRPr="00877B1D">
              <w:rPr>
                <w:rFonts w:ascii="Times New Roman" w:hAnsi="Times New Roman"/>
                <w:szCs w:val="24"/>
              </w:rPr>
              <w:t xml:space="preserve">’s membership application and initial risk management evaluation report on </w:t>
            </w:r>
            <w:r w:rsidR="003C73AF" w:rsidRPr="00877B1D">
              <w:rPr>
                <w:rFonts w:ascii="Times New Roman" w:hAnsi="Times New Roman"/>
                <w:szCs w:val="24"/>
              </w:rPr>
              <w:t>April 14</w:t>
            </w:r>
            <w:r w:rsidRPr="00877B1D">
              <w:rPr>
                <w:rFonts w:ascii="Times New Roman" w:hAnsi="Times New Roman"/>
                <w:szCs w:val="24"/>
              </w:rPr>
              <w:t>, 2020 and recommended the Executive Committee approval</w:t>
            </w:r>
            <w:r w:rsidR="004505C2" w:rsidRPr="00877B1D">
              <w:rPr>
                <w:rFonts w:ascii="Times New Roman" w:hAnsi="Times New Roman"/>
                <w:szCs w:val="24"/>
              </w:rPr>
              <w:t xml:space="preserve"> with the following two membership conditions:  </w:t>
            </w:r>
          </w:p>
          <w:p w14:paraId="65C4DDA7" w14:textId="77777777" w:rsidR="006064EC" w:rsidRPr="00877B1D" w:rsidRDefault="004505C2" w:rsidP="004505C2">
            <w:pPr>
              <w:rPr>
                <w:rFonts w:ascii="Times New Roman" w:hAnsi="Times New Roman"/>
                <w:szCs w:val="24"/>
              </w:rPr>
            </w:pPr>
            <w:r w:rsidRPr="00877B1D">
              <w:rPr>
                <w:rFonts w:ascii="Times New Roman" w:hAnsi="Times New Roman"/>
                <w:szCs w:val="24"/>
              </w:rPr>
              <w:t xml:space="preserve">1) Delegation of Settlement Authority to the California JPIA: As a condition of membership, the city will be required to delegate settlement authority in the amount of $250,000. </w:t>
            </w:r>
          </w:p>
          <w:p w14:paraId="28EC2638" w14:textId="79D46F75" w:rsidR="005722C8" w:rsidRPr="00A6531F" w:rsidRDefault="004505C2" w:rsidP="004505C2">
            <w:pPr>
              <w:rPr>
                <w:rFonts w:ascii="Times New Roman" w:hAnsi="Times New Roman"/>
                <w:szCs w:val="24"/>
              </w:rPr>
            </w:pPr>
            <w:r w:rsidRPr="00877B1D">
              <w:rPr>
                <w:rFonts w:ascii="Times New Roman" w:hAnsi="Times New Roman"/>
                <w:szCs w:val="24"/>
              </w:rPr>
              <w:t>2) Delegation of Claims Handling: As a condition of membership, the city will be required to delegate to the Authority claims handling authority allowing the Authority to send notice of the rejection and shortening the timeframe in which to file a lawsuit to six months.</w:t>
            </w:r>
          </w:p>
          <w:p w14:paraId="0682F4F5" w14:textId="77777777" w:rsidR="005722C8" w:rsidRPr="00A6531F" w:rsidRDefault="005722C8" w:rsidP="005722C8">
            <w:pPr>
              <w:pStyle w:val="Default"/>
            </w:pPr>
          </w:p>
          <w:p w14:paraId="179321C2" w14:textId="04285C89" w:rsidR="00A14AD6" w:rsidRPr="00877B1D" w:rsidRDefault="005722C8" w:rsidP="00A14AD6">
            <w:pPr>
              <w:rPr>
                <w:rFonts w:ascii="Times New Roman" w:hAnsi="Times New Roman"/>
                <w:szCs w:val="24"/>
              </w:rPr>
            </w:pPr>
            <w:r w:rsidRPr="00877B1D">
              <w:rPr>
                <w:rFonts w:ascii="Times New Roman" w:hAnsi="Times New Roman"/>
                <w:szCs w:val="24"/>
              </w:rPr>
              <w:t xml:space="preserve">Staff recommended that the City of </w:t>
            </w:r>
            <w:r w:rsidR="00D45BA4" w:rsidRPr="00877B1D">
              <w:rPr>
                <w:rFonts w:ascii="Times New Roman" w:hAnsi="Times New Roman"/>
                <w:szCs w:val="24"/>
              </w:rPr>
              <w:t>Hemet</w:t>
            </w:r>
            <w:r w:rsidRPr="00877B1D">
              <w:rPr>
                <w:rFonts w:ascii="Times New Roman" w:hAnsi="Times New Roman"/>
                <w:szCs w:val="24"/>
              </w:rPr>
              <w:t>’s application for membership in the California Joint Powers Insurance Authority be approved, effective July 1, 2020</w:t>
            </w:r>
            <w:proofErr w:type="gramStart"/>
            <w:r w:rsidRPr="00877B1D">
              <w:rPr>
                <w:rFonts w:ascii="Times New Roman" w:hAnsi="Times New Roman"/>
                <w:szCs w:val="24"/>
              </w:rPr>
              <w:t xml:space="preserve">.  </w:t>
            </w:r>
            <w:proofErr w:type="gramEnd"/>
            <w:r w:rsidR="003C73AF" w:rsidRPr="00877B1D">
              <w:rPr>
                <w:rFonts w:ascii="Times New Roman" w:hAnsi="Times New Roman"/>
                <w:szCs w:val="24"/>
              </w:rPr>
              <w:t>Hemet</w:t>
            </w:r>
            <w:r w:rsidR="00A14AD6" w:rsidRPr="00877B1D">
              <w:rPr>
                <w:rFonts w:ascii="Times New Roman" w:hAnsi="Times New Roman"/>
                <w:szCs w:val="24"/>
              </w:rPr>
              <w:t xml:space="preserve"> will participate in the Excess Liability Program with a $</w:t>
            </w:r>
            <w:r w:rsidR="00C65F26" w:rsidRPr="00877B1D">
              <w:rPr>
                <w:rFonts w:ascii="Times New Roman" w:hAnsi="Times New Roman"/>
                <w:szCs w:val="24"/>
              </w:rPr>
              <w:t>25</w:t>
            </w:r>
            <w:r w:rsidR="00A14AD6" w:rsidRPr="00877B1D">
              <w:rPr>
                <w:rFonts w:ascii="Times New Roman" w:hAnsi="Times New Roman"/>
                <w:szCs w:val="24"/>
              </w:rPr>
              <w:t>0,000 member retained limit and $</w:t>
            </w:r>
            <w:r w:rsidR="00C65F26" w:rsidRPr="00877B1D">
              <w:rPr>
                <w:rFonts w:ascii="Times New Roman" w:hAnsi="Times New Roman"/>
                <w:szCs w:val="24"/>
              </w:rPr>
              <w:t>954,900</w:t>
            </w:r>
            <w:r w:rsidR="00A14AD6" w:rsidRPr="00877B1D">
              <w:rPr>
                <w:rFonts w:ascii="Times New Roman" w:hAnsi="Times New Roman"/>
                <w:szCs w:val="24"/>
              </w:rPr>
              <w:t xml:space="preserve"> annual contribution</w:t>
            </w:r>
            <w:proofErr w:type="gramStart"/>
            <w:r w:rsidR="00A14AD6" w:rsidRPr="00877B1D">
              <w:rPr>
                <w:rFonts w:ascii="Times New Roman" w:hAnsi="Times New Roman"/>
                <w:szCs w:val="24"/>
              </w:rPr>
              <w:t xml:space="preserve">.  </w:t>
            </w:r>
            <w:proofErr w:type="gramEnd"/>
            <w:r w:rsidR="00A14AD6" w:rsidRPr="00877B1D">
              <w:rPr>
                <w:rFonts w:ascii="Times New Roman" w:hAnsi="Times New Roman"/>
                <w:szCs w:val="24"/>
              </w:rPr>
              <w:t xml:space="preserve">The City will participate in </w:t>
            </w:r>
            <w:r w:rsidR="004505C2" w:rsidRPr="00877B1D">
              <w:rPr>
                <w:rFonts w:ascii="Times New Roman" w:hAnsi="Times New Roman"/>
                <w:szCs w:val="24"/>
              </w:rPr>
              <w:t>Primary</w:t>
            </w:r>
            <w:r w:rsidR="00A14AD6" w:rsidRPr="00877B1D">
              <w:rPr>
                <w:rFonts w:ascii="Times New Roman" w:hAnsi="Times New Roman"/>
                <w:szCs w:val="24"/>
              </w:rPr>
              <w:t xml:space="preserve"> Workers’ Compensation Program with a </w:t>
            </w:r>
            <w:r w:rsidR="00A6531F" w:rsidRPr="00877B1D">
              <w:rPr>
                <w:rFonts w:ascii="Times New Roman" w:hAnsi="Times New Roman"/>
                <w:szCs w:val="24"/>
              </w:rPr>
              <w:t>$</w:t>
            </w:r>
            <w:r w:rsidR="004505C2" w:rsidRPr="00877B1D">
              <w:rPr>
                <w:rFonts w:ascii="Times New Roman" w:hAnsi="Times New Roman"/>
                <w:szCs w:val="24"/>
              </w:rPr>
              <w:t>1,997,900</w:t>
            </w:r>
            <w:r w:rsidR="00A6531F" w:rsidRPr="00877B1D">
              <w:rPr>
                <w:rFonts w:ascii="Times New Roman" w:hAnsi="Times New Roman"/>
                <w:szCs w:val="24"/>
              </w:rPr>
              <w:t xml:space="preserve"> </w:t>
            </w:r>
            <w:r w:rsidR="00A14AD6" w:rsidRPr="00877B1D">
              <w:rPr>
                <w:rFonts w:ascii="Times New Roman" w:hAnsi="Times New Roman"/>
                <w:szCs w:val="24"/>
              </w:rPr>
              <w:t>annual contribution</w:t>
            </w:r>
            <w:proofErr w:type="gramStart"/>
            <w:r w:rsidR="00A14AD6" w:rsidRPr="00877B1D">
              <w:rPr>
                <w:rFonts w:ascii="Times New Roman" w:hAnsi="Times New Roman"/>
                <w:szCs w:val="24"/>
              </w:rPr>
              <w:t xml:space="preserve">.  </w:t>
            </w:r>
            <w:proofErr w:type="gramEnd"/>
          </w:p>
          <w:p w14:paraId="7B337529" w14:textId="77777777" w:rsidR="00A6531F" w:rsidRPr="00877B1D" w:rsidRDefault="00A6531F" w:rsidP="00A14AD6">
            <w:pPr>
              <w:rPr>
                <w:rFonts w:ascii="Times New Roman" w:hAnsi="Times New Roman"/>
                <w:szCs w:val="24"/>
              </w:rPr>
            </w:pPr>
          </w:p>
          <w:p w14:paraId="65B33D49" w14:textId="612BC5A0" w:rsidR="00581FE5" w:rsidRPr="00A6531F" w:rsidRDefault="005722C8" w:rsidP="005722C8">
            <w:pPr>
              <w:pStyle w:val="Default"/>
            </w:pPr>
            <w:r w:rsidRPr="00877B1D">
              <w:t xml:space="preserve">Director </w:t>
            </w:r>
            <w:r w:rsidR="00877B1D" w:rsidRPr="00877B1D">
              <w:t>Santa Ines</w:t>
            </w:r>
            <w:r w:rsidR="00877B1D" w:rsidRPr="00877B1D">
              <w:t xml:space="preserve"> </w:t>
            </w:r>
            <w:r w:rsidRPr="00877B1D">
              <w:t xml:space="preserve">moved to approve the City of </w:t>
            </w:r>
            <w:r w:rsidR="00D45BA4" w:rsidRPr="00877B1D">
              <w:t>Hemet</w:t>
            </w:r>
            <w:r w:rsidRPr="00877B1D">
              <w:t>’s application for</w:t>
            </w:r>
            <w:r w:rsidRPr="00A6531F">
              <w:t xml:space="preserve"> membership beginning on July 1, 2020.  The motion was seconded by </w:t>
            </w:r>
            <w:r w:rsidR="00A6531F" w:rsidRPr="00A6531F">
              <w:t xml:space="preserve">Director </w:t>
            </w:r>
            <w:r w:rsidR="00877B1D">
              <w:t>Waronek</w:t>
            </w:r>
            <w:r w:rsidRPr="00A6531F">
              <w:t>.  The motion carried unanimously by roll call vote.</w:t>
            </w:r>
          </w:p>
        </w:tc>
      </w:tr>
      <w:tr w:rsidR="00CF1B74" w:rsidRPr="002226E9" w14:paraId="5856EDDE" w14:textId="77777777" w:rsidTr="009C21A5">
        <w:trPr>
          <w:jc w:val="center"/>
        </w:trPr>
        <w:tc>
          <w:tcPr>
            <w:tcW w:w="3294" w:type="dxa"/>
          </w:tcPr>
          <w:p w14:paraId="7EE46B54" w14:textId="77777777" w:rsidR="00CF1B74" w:rsidRPr="00F25679" w:rsidRDefault="00CF1B74" w:rsidP="004577BC">
            <w:pPr>
              <w:ind w:left="-16"/>
              <w:rPr>
                <w:rFonts w:ascii="Times New Roman" w:hAnsi="Times New Roman"/>
                <w:b/>
                <w:szCs w:val="24"/>
              </w:rPr>
            </w:pPr>
          </w:p>
        </w:tc>
        <w:tc>
          <w:tcPr>
            <w:tcW w:w="0" w:type="auto"/>
          </w:tcPr>
          <w:p w14:paraId="1BF670ED" w14:textId="77777777" w:rsidR="00CF1B74" w:rsidRPr="00F25679" w:rsidRDefault="00CF1B74" w:rsidP="004577BC">
            <w:pPr>
              <w:pStyle w:val="Default"/>
            </w:pPr>
          </w:p>
        </w:tc>
      </w:tr>
      <w:tr w:rsidR="00D45BA4" w:rsidRPr="002226E9" w14:paraId="62C86D9F" w14:textId="77777777" w:rsidTr="009C21A5">
        <w:trPr>
          <w:jc w:val="center"/>
        </w:trPr>
        <w:tc>
          <w:tcPr>
            <w:tcW w:w="3294" w:type="dxa"/>
          </w:tcPr>
          <w:p w14:paraId="3AA21CF5" w14:textId="77777777" w:rsidR="00D45BA4" w:rsidRDefault="00D45BA4" w:rsidP="00D45BA4">
            <w:pPr>
              <w:ind w:left="-16"/>
              <w:rPr>
                <w:rFonts w:ascii="Times New Roman" w:hAnsi="Times New Roman"/>
                <w:b/>
                <w:szCs w:val="24"/>
              </w:rPr>
            </w:pPr>
            <w:r>
              <w:rPr>
                <w:rFonts w:ascii="Times New Roman" w:hAnsi="Times New Roman"/>
                <w:b/>
                <w:szCs w:val="24"/>
              </w:rPr>
              <w:t>APPROVAL</w:t>
            </w:r>
          </w:p>
          <w:p w14:paraId="31AEB92E" w14:textId="3130A0D2" w:rsidR="00D45BA4" w:rsidRPr="00CF1B74" w:rsidRDefault="00D45BA4" w:rsidP="00D45BA4">
            <w:pPr>
              <w:rPr>
                <w:rFonts w:ascii="Times New Roman" w:hAnsi="Times New Roman"/>
                <w:b/>
                <w:bCs/>
                <w:szCs w:val="24"/>
              </w:rPr>
            </w:pPr>
            <w:r w:rsidRPr="00D45BA4">
              <w:rPr>
                <w:rFonts w:ascii="Times New Roman" w:hAnsi="Times New Roman"/>
                <w:szCs w:val="24"/>
              </w:rPr>
              <w:t>Membership Consideration of the City of West Covina Beginning on July 1, 2020</w:t>
            </w:r>
          </w:p>
        </w:tc>
        <w:tc>
          <w:tcPr>
            <w:tcW w:w="0" w:type="auto"/>
          </w:tcPr>
          <w:p w14:paraId="745A1270" w14:textId="03CBB33B" w:rsidR="00D45BA4" w:rsidRPr="00A6531F" w:rsidRDefault="00D45BA4" w:rsidP="00D45BA4">
            <w:pPr>
              <w:rPr>
                <w:rFonts w:ascii="Times New Roman" w:hAnsi="Times New Roman"/>
                <w:color w:val="000000"/>
                <w:szCs w:val="24"/>
              </w:rPr>
            </w:pPr>
            <w:r w:rsidRPr="00CF5661">
              <w:rPr>
                <w:rFonts w:ascii="Times New Roman" w:hAnsi="Times New Roman"/>
                <w:szCs w:val="24"/>
              </w:rPr>
              <w:t xml:space="preserve">President </w:t>
            </w:r>
            <w:r>
              <w:rPr>
                <w:rFonts w:ascii="Times New Roman" w:hAnsi="Times New Roman"/>
                <w:szCs w:val="24"/>
              </w:rPr>
              <w:t>Finlay</w:t>
            </w:r>
            <w:r w:rsidRPr="00CF5661">
              <w:rPr>
                <w:rFonts w:ascii="Times New Roman" w:hAnsi="Times New Roman"/>
                <w:szCs w:val="24"/>
              </w:rPr>
              <w:t xml:space="preserve"> </w:t>
            </w:r>
            <w:r w:rsidRPr="00A6531F">
              <w:rPr>
                <w:rFonts w:ascii="Times New Roman" w:hAnsi="Times New Roman"/>
                <w:color w:val="000000"/>
                <w:szCs w:val="24"/>
              </w:rPr>
              <w:t xml:space="preserve">presented the </w:t>
            </w:r>
            <w:r w:rsidRPr="00A6531F">
              <w:rPr>
                <w:rFonts w:ascii="Times New Roman" w:hAnsi="Times New Roman"/>
                <w:szCs w:val="24"/>
              </w:rPr>
              <w:t xml:space="preserve">Membership Consideration of the City of </w:t>
            </w:r>
            <w:r w:rsidRPr="00D45BA4">
              <w:rPr>
                <w:rFonts w:ascii="Times New Roman" w:hAnsi="Times New Roman"/>
                <w:szCs w:val="24"/>
              </w:rPr>
              <w:t>West Covina</w:t>
            </w:r>
            <w:r w:rsidRPr="00A6531F">
              <w:rPr>
                <w:rFonts w:ascii="Times New Roman" w:hAnsi="Times New Roman"/>
                <w:szCs w:val="24"/>
              </w:rPr>
              <w:t xml:space="preserve"> Beginning on July 1, 2020 </w:t>
            </w:r>
            <w:r w:rsidRPr="00A6531F">
              <w:rPr>
                <w:rFonts w:ascii="Times New Roman" w:hAnsi="Times New Roman"/>
                <w:color w:val="000000"/>
                <w:szCs w:val="24"/>
              </w:rPr>
              <w:t xml:space="preserve">item. </w:t>
            </w:r>
          </w:p>
          <w:p w14:paraId="3E825058" w14:textId="77777777" w:rsidR="00D45BA4" w:rsidRPr="00A6531F" w:rsidRDefault="00D45BA4" w:rsidP="00D45BA4">
            <w:pPr>
              <w:rPr>
                <w:rFonts w:ascii="Times New Roman" w:hAnsi="Times New Roman"/>
                <w:color w:val="000000"/>
                <w:szCs w:val="24"/>
              </w:rPr>
            </w:pPr>
          </w:p>
          <w:p w14:paraId="681ED632" w14:textId="06552A7C" w:rsidR="0052344E" w:rsidRPr="004203FB" w:rsidRDefault="00D45BA4" w:rsidP="0052344E">
            <w:pPr>
              <w:rPr>
                <w:rFonts w:ascii="Times New Roman" w:hAnsi="Times New Roman"/>
                <w:szCs w:val="24"/>
              </w:rPr>
            </w:pPr>
            <w:r w:rsidRPr="004203FB">
              <w:rPr>
                <w:rFonts w:ascii="Times New Roman" w:hAnsi="Times New Roman"/>
                <w:szCs w:val="24"/>
              </w:rPr>
              <w:t xml:space="preserve">Jon Shull, Chief Executive Officer, introduced </w:t>
            </w:r>
            <w:r w:rsidR="00263981" w:rsidRPr="004203FB">
              <w:rPr>
                <w:rFonts w:ascii="Times New Roman" w:hAnsi="Times New Roman"/>
                <w:szCs w:val="24"/>
              </w:rPr>
              <w:t>Maria Galvan</w:t>
            </w:r>
            <w:r w:rsidRPr="004203FB">
              <w:rPr>
                <w:rFonts w:ascii="Times New Roman" w:hAnsi="Times New Roman"/>
                <w:szCs w:val="24"/>
              </w:rPr>
              <w:t>, Senior Risk Manager</w:t>
            </w:r>
            <w:proofErr w:type="gramStart"/>
            <w:r w:rsidRPr="004203FB">
              <w:rPr>
                <w:rFonts w:ascii="Times New Roman" w:hAnsi="Times New Roman"/>
                <w:szCs w:val="24"/>
              </w:rPr>
              <w:t xml:space="preserve">.  </w:t>
            </w:r>
            <w:proofErr w:type="gramEnd"/>
            <w:r w:rsidRPr="004203FB">
              <w:rPr>
                <w:rFonts w:ascii="Times New Roman" w:hAnsi="Times New Roman"/>
                <w:szCs w:val="24"/>
              </w:rPr>
              <w:t>G</w:t>
            </w:r>
            <w:r w:rsidR="00263981" w:rsidRPr="004203FB">
              <w:rPr>
                <w:rFonts w:ascii="Times New Roman" w:hAnsi="Times New Roman"/>
                <w:szCs w:val="24"/>
              </w:rPr>
              <w:t>alvan</w:t>
            </w:r>
            <w:r w:rsidRPr="004203FB">
              <w:rPr>
                <w:rFonts w:ascii="Times New Roman" w:hAnsi="Times New Roman"/>
                <w:szCs w:val="24"/>
              </w:rPr>
              <w:t xml:space="preserve"> provided details and answered questions from the Committee regarding the City of </w:t>
            </w:r>
            <w:r w:rsidR="00263981" w:rsidRPr="004203FB">
              <w:rPr>
                <w:rFonts w:ascii="Times New Roman" w:hAnsi="Times New Roman"/>
                <w:szCs w:val="24"/>
              </w:rPr>
              <w:t>West Covina’</w:t>
            </w:r>
            <w:r w:rsidRPr="004203FB">
              <w:rPr>
                <w:rFonts w:ascii="Times New Roman" w:hAnsi="Times New Roman"/>
                <w:szCs w:val="24"/>
              </w:rPr>
              <w:t>s request for Membership</w:t>
            </w:r>
            <w:proofErr w:type="gramStart"/>
            <w:r w:rsidRPr="004203FB">
              <w:rPr>
                <w:rFonts w:ascii="Times New Roman" w:hAnsi="Times New Roman"/>
                <w:szCs w:val="24"/>
              </w:rPr>
              <w:t xml:space="preserve">.  </w:t>
            </w:r>
            <w:proofErr w:type="gramEnd"/>
            <w:r w:rsidRPr="004203FB">
              <w:rPr>
                <w:rFonts w:ascii="Times New Roman" w:hAnsi="Times New Roman"/>
                <w:szCs w:val="24"/>
              </w:rPr>
              <w:t xml:space="preserve">Shull noted that the Underwriting Committee reviewed the City of </w:t>
            </w:r>
            <w:r w:rsidR="00263981" w:rsidRPr="004203FB">
              <w:rPr>
                <w:rFonts w:ascii="Times New Roman" w:hAnsi="Times New Roman"/>
                <w:szCs w:val="24"/>
              </w:rPr>
              <w:t>West Covina</w:t>
            </w:r>
            <w:r w:rsidRPr="004203FB">
              <w:rPr>
                <w:rFonts w:ascii="Times New Roman" w:hAnsi="Times New Roman"/>
                <w:szCs w:val="24"/>
              </w:rPr>
              <w:t xml:space="preserve">’s membership application and initial risk management evaluation report on </w:t>
            </w:r>
            <w:r w:rsidR="00263981" w:rsidRPr="004203FB">
              <w:rPr>
                <w:rFonts w:ascii="Times New Roman" w:hAnsi="Times New Roman"/>
                <w:szCs w:val="24"/>
              </w:rPr>
              <w:t>April 1</w:t>
            </w:r>
            <w:r w:rsidRPr="004203FB">
              <w:rPr>
                <w:rFonts w:ascii="Times New Roman" w:hAnsi="Times New Roman"/>
                <w:szCs w:val="24"/>
              </w:rPr>
              <w:t xml:space="preserve">, 2020 and recommended the Executive </w:t>
            </w:r>
            <w:r w:rsidRPr="004203FB">
              <w:rPr>
                <w:rFonts w:ascii="Times New Roman" w:hAnsi="Times New Roman"/>
                <w:szCs w:val="24"/>
              </w:rPr>
              <w:lastRenderedPageBreak/>
              <w:t>Committee approval</w:t>
            </w:r>
            <w:r w:rsidR="0052344E" w:rsidRPr="004203FB">
              <w:rPr>
                <w:rFonts w:ascii="Times New Roman" w:hAnsi="Times New Roman"/>
                <w:szCs w:val="24"/>
              </w:rPr>
              <w:t xml:space="preserve"> with the following membership conditions:  </w:t>
            </w:r>
            <w:r w:rsidR="006064EC" w:rsidRPr="004203FB">
              <w:rPr>
                <w:rFonts w:ascii="Times New Roman" w:hAnsi="Times New Roman"/>
                <w:szCs w:val="24"/>
              </w:rPr>
              <w:t>1</w:t>
            </w:r>
            <w:r w:rsidR="00F93DE4" w:rsidRPr="004203FB">
              <w:rPr>
                <w:rFonts w:ascii="Times New Roman" w:hAnsi="Times New Roman"/>
                <w:szCs w:val="24"/>
              </w:rPr>
              <w:t xml:space="preserve">) </w:t>
            </w:r>
            <w:r w:rsidR="0052344E" w:rsidRPr="004203FB">
              <w:rPr>
                <w:rFonts w:ascii="Times New Roman" w:hAnsi="Times New Roman"/>
                <w:szCs w:val="24"/>
              </w:rPr>
              <w:t>Delegation of Settlement Authority to the California JPIA</w:t>
            </w:r>
            <w:r w:rsidR="00F93DE4" w:rsidRPr="004203FB">
              <w:rPr>
                <w:rFonts w:ascii="Times New Roman" w:hAnsi="Times New Roman"/>
                <w:szCs w:val="24"/>
              </w:rPr>
              <w:t xml:space="preserve">: </w:t>
            </w:r>
            <w:r w:rsidR="0052344E" w:rsidRPr="004203FB">
              <w:rPr>
                <w:rFonts w:ascii="Times New Roman" w:hAnsi="Times New Roman"/>
                <w:szCs w:val="24"/>
              </w:rPr>
              <w:t>As a condition of membership, the city will be required to delegate settlement authority in the</w:t>
            </w:r>
            <w:r w:rsidR="006064EC" w:rsidRPr="004203FB">
              <w:rPr>
                <w:rFonts w:ascii="Times New Roman" w:hAnsi="Times New Roman"/>
                <w:szCs w:val="24"/>
              </w:rPr>
              <w:t xml:space="preserve"> </w:t>
            </w:r>
            <w:r w:rsidR="0052344E" w:rsidRPr="004203FB">
              <w:rPr>
                <w:rFonts w:ascii="Times New Roman" w:hAnsi="Times New Roman"/>
                <w:szCs w:val="24"/>
              </w:rPr>
              <w:t>amount of $750,000 to the California JPIA ($1,000,000 for employment practices claims). This</w:t>
            </w:r>
          </w:p>
          <w:p w14:paraId="28D9A651" w14:textId="4A361B08" w:rsidR="0052344E" w:rsidRPr="004203FB" w:rsidRDefault="0052344E" w:rsidP="0052344E">
            <w:pPr>
              <w:rPr>
                <w:rFonts w:ascii="Times New Roman" w:hAnsi="Times New Roman"/>
                <w:szCs w:val="24"/>
              </w:rPr>
            </w:pPr>
            <w:r w:rsidRPr="004203FB">
              <w:rPr>
                <w:rFonts w:ascii="Times New Roman" w:hAnsi="Times New Roman"/>
                <w:szCs w:val="24"/>
              </w:rPr>
              <w:t>delegation of settlement authority within the Member Retained Limit is expected to be</w:t>
            </w:r>
            <w:r w:rsidR="006064EC" w:rsidRPr="004203FB">
              <w:rPr>
                <w:rFonts w:ascii="Times New Roman" w:hAnsi="Times New Roman"/>
                <w:szCs w:val="24"/>
              </w:rPr>
              <w:t xml:space="preserve"> </w:t>
            </w:r>
            <w:r w:rsidRPr="004203FB">
              <w:rPr>
                <w:rFonts w:ascii="Times New Roman" w:hAnsi="Times New Roman"/>
                <w:szCs w:val="24"/>
              </w:rPr>
              <w:t>reevaluated in subsequent years to determine if it should remain in force.</w:t>
            </w:r>
          </w:p>
          <w:p w14:paraId="723A7CD7" w14:textId="0F382A04" w:rsidR="0052344E" w:rsidRPr="004203FB" w:rsidRDefault="006064EC" w:rsidP="0052344E">
            <w:pPr>
              <w:rPr>
                <w:rFonts w:ascii="Times New Roman" w:hAnsi="Times New Roman"/>
                <w:szCs w:val="24"/>
              </w:rPr>
            </w:pPr>
            <w:r w:rsidRPr="004203FB">
              <w:rPr>
                <w:rFonts w:ascii="Times New Roman" w:hAnsi="Times New Roman"/>
                <w:szCs w:val="24"/>
              </w:rPr>
              <w:t xml:space="preserve">2) </w:t>
            </w:r>
            <w:r w:rsidR="0052344E" w:rsidRPr="004203FB">
              <w:rPr>
                <w:rFonts w:ascii="Times New Roman" w:hAnsi="Times New Roman"/>
                <w:szCs w:val="24"/>
              </w:rPr>
              <w:t>Delegation of Claims Handling</w:t>
            </w:r>
            <w:r w:rsidRPr="004203FB">
              <w:rPr>
                <w:rFonts w:ascii="Times New Roman" w:hAnsi="Times New Roman"/>
                <w:szCs w:val="24"/>
              </w:rPr>
              <w:t xml:space="preserve">:  </w:t>
            </w:r>
            <w:r w:rsidR="0052344E" w:rsidRPr="004203FB">
              <w:rPr>
                <w:rFonts w:ascii="Times New Roman" w:hAnsi="Times New Roman"/>
                <w:szCs w:val="24"/>
              </w:rPr>
              <w:t>As a condition of membership, the city will be required to delegate to the Authority claims</w:t>
            </w:r>
            <w:r w:rsidRPr="004203FB">
              <w:rPr>
                <w:rFonts w:ascii="Times New Roman" w:hAnsi="Times New Roman"/>
                <w:szCs w:val="24"/>
              </w:rPr>
              <w:t xml:space="preserve"> </w:t>
            </w:r>
            <w:r w:rsidR="0052344E" w:rsidRPr="004203FB">
              <w:rPr>
                <w:rFonts w:ascii="Times New Roman" w:hAnsi="Times New Roman"/>
                <w:szCs w:val="24"/>
              </w:rPr>
              <w:t>handling authority allowing the Authority to send notice of the rejection and shortening the</w:t>
            </w:r>
            <w:r w:rsidRPr="004203FB">
              <w:rPr>
                <w:rFonts w:ascii="Times New Roman" w:hAnsi="Times New Roman"/>
                <w:szCs w:val="24"/>
              </w:rPr>
              <w:t xml:space="preserve"> </w:t>
            </w:r>
            <w:r w:rsidR="0052344E" w:rsidRPr="004203FB">
              <w:rPr>
                <w:rFonts w:ascii="Times New Roman" w:hAnsi="Times New Roman"/>
                <w:szCs w:val="24"/>
              </w:rPr>
              <w:t>timeframe in which to file a lawsuit to six months.</w:t>
            </w:r>
          </w:p>
          <w:p w14:paraId="28510AF9" w14:textId="1296538C" w:rsidR="00D45BA4" w:rsidRPr="00A6531F" w:rsidRDefault="006064EC" w:rsidP="0052344E">
            <w:pPr>
              <w:rPr>
                <w:rFonts w:ascii="Times New Roman" w:hAnsi="Times New Roman"/>
                <w:szCs w:val="24"/>
              </w:rPr>
            </w:pPr>
            <w:r w:rsidRPr="004203FB">
              <w:rPr>
                <w:rFonts w:ascii="Times New Roman" w:hAnsi="Times New Roman"/>
                <w:szCs w:val="24"/>
              </w:rPr>
              <w:t xml:space="preserve">3) </w:t>
            </w:r>
            <w:r w:rsidR="0052344E" w:rsidRPr="004203FB">
              <w:rPr>
                <w:rFonts w:ascii="Times New Roman" w:hAnsi="Times New Roman"/>
                <w:szCs w:val="24"/>
              </w:rPr>
              <w:t>Completion of IRME Action Items</w:t>
            </w:r>
            <w:r w:rsidRPr="004203FB">
              <w:rPr>
                <w:rFonts w:ascii="Times New Roman" w:hAnsi="Times New Roman"/>
                <w:szCs w:val="24"/>
              </w:rPr>
              <w:t xml:space="preserve">:  </w:t>
            </w:r>
            <w:r w:rsidR="0052344E" w:rsidRPr="004203FB">
              <w:rPr>
                <w:rFonts w:ascii="Times New Roman" w:hAnsi="Times New Roman"/>
                <w:szCs w:val="24"/>
              </w:rPr>
              <w:t>As a condition of membership, the city will be required to complete the action items noted in the</w:t>
            </w:r>
            <w:r w:rsidRPr="004203FB">
              <w:rPr>
                <w:rFonts w:ascii="Times New Roman" w:hAnsi="Times New Roman"/>
                <w:szCs w:val="24"/>
              </w:rPr>
              <w:t xml:space="preserve"> </w:t>
            </w:r>
            <w:r w:rsidR="0052344E" w:rsidRPr="004203FB">
              <w:rPr>
                <w:rFonts w:ascii="Times New Roman" w:hAnsi="Times New Roman"/>
                <w:szCs w:val="24"/>
              </w:rPr>
              <w:t>IRME report within a period of 18 months.</w:t>
            </w:r>
          </w:p>
          <w:p w14:paraId="481EC57A" w14:textId="77777777" w:rsidR="00D45BA4" w:rsidRPr="00A6531F" w:rsidRDefault="00D45BA4" w:rsidP="00D45BA4">
            <w:pPr>
              <w:pStyle w:val="Default"/>
            </w:pPr>
          </w:p>
          <w:p w14:paraId="5F8ABD0C" w14:textId="5C3B2F1C" w:rsidR="00D45BA4" w:rsidRPr="00A6531F" w:rsidRDefault="00D45BA4" w:rsidP="00D45BA4">
            <w:pPr>
              <w:rPr>
                <w:rFonts w:ascii="Times New Roman" w:hAnsi="Times New Roman"/>
                <w:szCs w:val="24"/>
              </w:rPr>
            </w:pPr>
            <w:r w:rsidRPr="00A6531F">
              <w:rPr>
                <w:rFonts w:ascii="Times New Roman" w:hAnsi="Times New Roman"/>
                <w:szCs w:val="24"/>
              </w:rPr>
              <w:t xml:space="preserve">Staff recommended that the City of </w:t>
            </w:r>
            <w:r w:rsidRPr="00D45BA4">
              <w:rPr>
                <w:rFonts w:ascii="Times New Roman" w:hAnsi="Times New Roman"/>
                <w:szCs w:val="24"/>
              </w:rPr>
              <w:t>West Covina</w:t>
            </w:r>
            <w:r w:rsidRPr="00A6531F">
              <w:rPr>
                <w:rFonts w:ascii="Times New Roman" w:hAnsi="Times New Roman"/>
                <w:szCs w:val="24"/>
              </w:rPr>
              <w:t xml:space="preserve">’s application for membership in the California Joint Powers Insurance </w:t>
            </w:r>
            <w:r w:rsidRPr="004203FB">
              <w:rPr>
                <w:rFonts w:ascii="Times New Roman" w:hAnsi="Times New Roman"/>
                <w:szCs w:val="24"/>
              </w:rPr>
              <w:t>Authority be approved, effective July 1, 2020</w:t>
            </w:r>
            <w:proofErr w:type="gramStart"/>
            <w:r w:rsidRPr="004203FB">
              <w:rPr>
                <w:rFonts w:ascii="Times New Roman" w:hAnsi="Times New Roman"/>
                <w:szCs w:val="24"/>
              </w:rPr>
              <w:t xml:space="preserve">.  </w:t>
            </w:r>
            <w:proofErr w:type="gramEnd"/>
            <w:r w:rsidR="00263981" w:rsidRPr="004203FB">
              <w:rPr>
                <w:rFonts w:ascii="Times New Roman" w:hAnsi="Times New Roman"/>
                <w:szCs w:val="24"/>
              </w:rPr>
              <w:t>West Covina</w:t>
            </w:r>
            <w:r w:rsidRPr="004203FB">
              <w:rPr>
                <w:rFonts w:ascii="Times New Roman" w:hAnsi="Times New Roman"/>
                <w:szCs w:val="24"/>
              </w:rPr>
              <w:t xml:space="preserve"> will participate in the Excess Liability Program with a $1</w:t>
            </w:r>
            <w:r w:rsidR="0052344E" w:rsidRPr="004203FB">
              <w:rPr>
                <w:rFonts w:ascii="Times New Roman" w:hAnsi="Times New Roman"/>
                <w:szCs w:val="24"/>
              </w:rPr>
              <w:t xml:space="preserve"> million</w:t>
            </w:r>
            <w:r w:rsidRPr="004203FB">
              <w:rPr>
                <w:rFonts w:ascii="Times New Roman" w:hAnsi="Times New Roman"/>
                <w:szCs w:val="24"/>
              </w:rPr>
              <w:t xml:space="preserve"> member retained limit and $</w:t>
            </w:r>
            <w:r w:rsidR="0052344E" w:rsidRPr="004203FB">
              <w:rPr>
                <w:rFonts w:ascii="Times New Roman" w:hAnsi="Times New Roman"/>
                <w:szCs w:val="24"/>
              </w:rPr>
              <w:t xml:space="preserve">1,072,900 </w:t>
            </w:r>
            <w:r w:rsidRPr="004203FB">
              <w:rPr>
                <w:rFonts w:ascii="Times New Roman" w:hAnsi="Times New Roman"/>
                <w:szCs w:val="24"/>
              </w:rPr>
              <w:t>annual contribution</w:t>
            </w:r>
            <w:proofErr w:type="gramStart"/>
            <w:r w:rsidRPr="004203FB">
              <w:rPr>
                <w:rFonts w:ascii="Times New Roman" w:hAnsi="Times New Roman"/>
                <w:szCs w:val="24"/>
              </w:rPr>
              <w:t xml:space="preserve">.  </w:t>
            </w:r>
            <w:proofErr w:type="gramEnd"/>
            <w:r w:rsidRPr="004203FB">
              <w:rPr>
                <w:rFonts w:ascii="Times New Roman" w:hAnsi="Times New Roman"/>
                <w:szCs w:val="24"/>
              </w:rPr>
              <w:t>The City will participate in Excess Workers’ Compensation Program with a $</w:t>
            </w:r>
            <w:r w:rsidR="0052344E" w:rsidRPr="004203FB">
              <w:rPr>
                <w:rFonts w:ascii="Times New Roman" w:hAnsi="Times New Roman"/>
                <w:szCs w:val="24"/>
              </w:rPr>
              <w:t>1 million</w:t>
            </w:r>
            <w:r w:rsidRPr="004203FB">
              <w:rPr>
                <w:rFonts w:ascii="Times New Roman" w:hAnsi="Times New Roman"/>
                <w:szCs w:val="24"/>
              </w:rPr>
              <w:t xml:space="preserve"> member retained limit and $</w:t>
            </w:r>
            <w:r w:rsidR="0052344E" w:rsidRPr="004203FB">
              <w:rPr>
                <w:rFonts w:ascii="Times New Roman" w:hAnsi="Times New Roman"/>
                <w:szCs w:val="24"/>
              </w:rPr>
              <w:t>347,500</w:t>
            </w:r>
            <w:r w:rsidRPr="004203FB">
              <w:rPr>
                <w:rFonts w:ascii="Times New Roman" w:hAnsi="Times New Roman"/>
                <w:szCs w:val="24"/>
              </w:rPr>
              <w:t xml:space="preserve"> annual contribution</w:t>
            </w:r>
            <w:proofErr w:type="gramStart"/>
            <w:r w:rsidRPr="004203FB">
              <w:rPr>
                <w:rFonts w:ascii="Times New Roman" w:hAnsi="Times New Roman"/>
                <w:szCs w:val="24"/>
              </w:rPr>
              <w:t>.</w:t>
            </w:r>
            <w:r w:rsidRPr="00A6531F">
              <w:rPr>
                <w:rFonts w:ascii="Times New Roman" w:hAnsi="Times New Roman"/>
                <w:szCs w:val="24"/>
              </w:rPr>
              <w:t xml:space="preserve">  </w:t>
            </w:r>
            <w:proofErr w:type="gramEnd"/>
            <w:r w:rsidRPr="00A6531F">
              <w:rPr>
                <w:rFonts w:ascii="Times New Roman" w:hAnsi="Times New Roman"/>
                <w:szCs w:val="24"/>
              </w:rPr>
              <w:t xml:space="preserve"> </w:t>
            </w:r>
          </w:p>
          <w:p w14:paraId="68836C7E" w14:textId="77777777" w:rsidR="00D45BA4" w:rsidRPr="00A6531F" w:rsidRDefault="00D45BA4" w:rsidP="00D45BA4">
            <w:pPr>
              <w:rPr>
                <w:rFonts w:ascii="Times New Roman" w:hAnsi="Times New Roman"/>
                <w:szCs w:val="24"/>
              </w:rPr>
            </w:pPr>
          </w:p>
          <w:p w14:paraId="1702D595" w14:textId="3EDDB697" w:rsidR="00D45BA4" w:rsidRPr="00CF5661" w:rsidRDefault="00D45BA4" w:rsidP="00D45BA4">
            <w:pPr>
              <w:pStyle w:val="Default"/>
            </w:pPr>
            <w:r w:rsidRPr="004203FB">
              <w:t>Director</w:t>
            </w:r>
            <w:r w:rsidR="004203FB" w:rsidRPr="004203FB">
              <w:t xml:space="preserve"> Tye</w:t>
            </w:r>
            <w:r w:rsidRPr="004203FB">
              <w:t xml:space="preserve"> moved to approve the City of West Covina’s application for membership beginning on July 1, 2020.  The motion was seconded by Director Santa Ines</w:t>
            </w:r>
            <w:proofErr w:type="gramStart"/>
            <w:r w:rsidRPr="004203FB">
              <w:t xml:space="preserve">.  </w:t>
            </w:r>
            <w:proofErr w:type="gramEnd"/>
            <w:r w:rsidRPr="004203FB">
              <w:t>The motion carried unanimously by roll call vote.</w:t>
            </w:r>
          </w:p>
        </w:tc>
      </w:tr>
      <w:tr w:rsidR="00D45BA4" w:rsidRPr="002226E9" w14:paraId="3437A407" w14:textId="77777777" w:rsidTr="009C21A5">
        <w:trPr>
          <w:jc w:val="center"/>
        </w:trPr>
        <w:tc>
          <w:tcPr>
            <w:tcW w:w="3294" w:type="dxa"/>
          </w:tcPr>
          <w:p w14:paraId="74089685" w14:textId="77777777" w:rsidR="00D45BA4" w:rsidRPr="00CF1B74" w:rsidRDefault="00D45BA4" w:rsidP="00D45BA4">
            <w:pPr>
              <w:rPr>
                <w:rFonts w:ascii="Times New Roman" w:hAnsi="Times New Roman"/>
                <w:b/>
                <w:bCs/>
                <w:szCs w:val="24"/>
              </w:rPr>
            </w:pPr>
          </w:p>
        </w:tc>
        <w:tc>
          <w:tcPr>
            <w:tcW w:w="0" w:type="auto"/>
          </w:tcPr>
          <w:p w14:paraId="088367F4" w14:textId="77777777" w:rsidR="00D45BA4" w:rsidRPr="00CF5661" w:rsidRDefault="00D45BA4" w:rsidP="00D45BA4">
            <w:pPr>
              <w:pStyle w:val="Default"/>
            </w:pPr>
          </w:p>
        </w:tc>
      </w:tr>
      <w:tr w:rsidR="00D45BA4" w:rsidRPr="002226E9" w14:paraId="61F87DE6" w14:textId="77777777" w:rsidTr="009C21A5">
        <w:trPr>
          <w:jc w:val="center"/>
        </w:trPr>
        <w:tc>
          <w:tcPr>
            <w:tcW w:w="3294" w:type="dxa"/>
          </w:tcPr>
          <w:p w14:paraId="7D3A24A3" w14:textId="77777777" w:rsidR="00D45BA4" w:rsidRDefault="00D45BA4" w:rsidP="00D45BA4">
            <w:pPr>
              <w:ind w:left="-16"/>
              <w:rPr>
                <w:rFonts w:ascii="Times New Roman" w:hAnsi="Times New Roman"/>
                <w:b/>
                <w:szCs w:val="24"/>
              </w:rPr>
            </w:pPr>
            <w:r>
              <w:rPr>
                <w:rFonts w:ascii="Times New Roman" w:hAnsi="Times New Roman"/>
                <w:b/>
                <w:szCs w:val="24"/>
              </w:rPr>
              <w:t>APPROVAL</w:t>
            </w:r>
          </w:p>
          <w:p w14:paraId="2410E3AE" w14:textId="49392FD9" w:rsidR="00D45BA4" w:rsidRPr="00F25679" w:rsidRDefault="00D45BA4" w:rsidP="00D45BA4">
            <w:pPr>
              <w:ind w:left="-16"/>
              <w:rPr>
                <w:rFonts w:ascii="Times New Roman" w:hAnsi="Times New Roman"/>
                <w:b/>
                <w:szCs w:val="24"/>
              </w:rPr>
            </w:pPr>
            <w:r w:rsidRPr="00D45BA4">
              <w:rPr>
                <w:rFonts w:ascii="Times New Roman" w:hAnsi="Times New Roman"/>
                <w:szCs w:val="24"/>
              </w:rPr>
              <w:t xml:space="preserve">COVID-19 Response and Impact </w:t>
            </w:r>
          </w:p>
        </w:tc>
        <w:tc>
          <w:tcPr>
            <w:tcW w:w="0" w:type="auto"/>
          </w:tcPr>
          <w:p w14:paraId="7DBB6434" w14:textId="31F08D78" w:rsidR="00D45BA4" w:rsidRPr="004203FB" w:rsidRDefault="00D45BA4" w:rsidP="00D45BA4">
            <w:pPr>
              <w:pStyle w:val="Default"/>
            </w:pPr>
            <w:r w:rsidRPr="004203FB">
              <w:t xml:space="preserve">President Finlay presented the COVID-19 Response and Impact item. </w:t>
            </w:r>
          </w:p>
          <w:p w14:paraId="190022B1" w14:textId="77777777" w:rsidR="00D45BA4" w:rsidRPr="004203FB" w:rsidRDefault="00D45BA4" w:rsidP="00D45BA4">
            <w:pPr>
              <w:rPr>
                <w:rFonts w:ascii="Times New Roman" w:hAnsi="Times New Roman"/>
                <w:szCs w:val="24"/>
              </w:rPr>
            </w:pPr>
          </w:p>
          <w:p w14:paraId="6467F7B4" w14:textId="13DF5CCF" w:rsidR="00B61986" w:rsidRPr="004203FB" w:rsidRDefault="00263981" w:rsidP="00B61986">
            <w:pPr>
              <w:autoSpaceDE w:val="0"/>
              <w:autoSpaceDN w:val="0"/>
              <w:adjustRightInd w:val="0"/>
              <w:rPr>
                <w:rFonts w:ascii="Times New Roman" w:eastAsiaTheme="minorHAnsi" w:hAnsi="Times New Roman"/>
                <w:szCs w:val="24"/>
              </w:rPr>
            </w:pPr>
            <w:r w:rsidRPr="004203FB">
              <w:rPr>
                <w:rFonts w:ascii="Times New Roman" w:hAnsi="Times New Roman"/>
                <w:szCs w:val="24"/>
              </w:rPr>
              <w:t>Jon Shull, Chief Executive Officer,</w:t>
            </w:r>
            <w:r w:rsidR="00B61986" w:rsidRPr="004203FB">
              <w:rPr>
                <w:rFonts w:ascii="Times New Roman" w:hAnsi="Times New Roman"/>
                <w:szCs w:val="24"/>
              </w:rPr>
              <w:t xml:space="preserve"> reported on the Authority’s</w:t>
            </w:r>
            <w:r w:rsidR="00B61986" w:rsidRPr="004203FB">
              <w:rPr>
                <w:rFonts w:ascii="Times New Roman" w:eastAsiaTheme="minorHAnsi" w:hAnsi="Times New Roman"/>
                <w:szCs w:val="24"/>
              </w:rPr>
              <w:t xml:space="preserve"> efforts in regard to delivering resources to the members</w:t>
            </w:r>
          </w:p>
          <w:p w14:paraId="353FA742" w14:textId="77828863" w:rsidR="00D45BA4" w:rsidRPr="004203FB" w:rsidRDefault="00B61986" w:rsidP="00B61986">
            <w:pPr>
              <w:autoSpaceDE w:val="0"/>
              <w:autoSpaceDN w:val="0"/>
              <w:adjustRightInd w:val="0"/>
              <w:rPr>
                <w:rFonts w:ascii="Times New Roman" w:hAnsi="Times New Roman"/>
                <w:szCs w:val="24"/>
              </w:rPr>
            </w:pPr>
            <w:r w:rsidRPr="004203FB">
              <w:rPr>
                <w:rFonts w:ascii="Times New Roman" w:eastAsiaTheme="minorHAnsi" w:hAnsi="Times New Roman"/>
                <w:szCs w:val="24"/>
              </w:rPr>
              <w:t>pertaining to COVID-19</w:t>
            </w:r>
            <w:proofErr w:type="gramStart"/>
            <w:r w:rsidR="00C65F26" w:rsidRPr="004203FB">
              <w:rPr>
                <w:rFonts w:ascii="Times New Roman" w:eastAsiaTheme="minorHAnsi" w:hAnsi="Times New Roman"/>
                <w:szCs w:val="24"/>
              </w:rPr>
              <w:t xml:space="preserve">.  </w:t>
            </w:r>
            <w:proofErr w:type="gramEnd"/>
            <w:r w:rsidR="00C65F26" w:rsidRPr="004203FB">
              <w:rPr>
                <w:rFonts w:ascii="Times New Roman" w:eastAsiaTheme="minorHAnsi" w:hAnsi="Times New Roman"/>
                <w:szCs w:val="24"/>
              </w:rPr>
              <w:t xml:space="preserve">In order to </w:t>
            </w:r>
            <w:r w:rsidRPr="004203FB">
              <w:rPr>
                <w:rFonts w:ascii="Times New Roman" w:eastAsiaTheme="minorHAnsi" w:hAnsi="Times New Roman"/>
                <w:szCs w:val="24"/>
              </w:rPr>
              <w:t xml:space="preserve">assist members while maintaining </w:t>
            </w:r>
            <w:r w:rsidR="00C65F26" w:rsidRPr="004203FB">
              <w:rPr>
                <w:rFonts w:ascii="Times New Roman" w:eastAsiaTheme="minorHAnsi" w:hAnsi="Times New Roman"/>
                <w:szCs w:val="24"/>
              </w:rPr>
              <w:t xml:space="preserve">the Authority’s </w:t>
            </w:r>
            <w:r w:rsidRPr="004203FB">
              <w:rPr>
                <w:rFonts w:ascii="Times New Roman" w:eastAsiaTheme="minorHAnsi" w:hAnsi="Times New Roman"/>
                <w:szCs w:val="24"/>
              </w:rPr>
              <w:t>own prudent financial practices</w:t>
            </w:r>
            <w:r w:rsidR="00C65F26" w:rsidRPr="004203FB">
              <w:rPr>
                <w:rFonts w:ascii="Times New Roman" w:eastAsiaTheme="minorHAnsi" w:hAnsi="Times New Roman"/>
                <w:szCs w:val="24"/>
              </w:rPr>
              <w:t>, Shull</w:t>
            </w:r>
            <w:r w:rsidRPr="004203FB">
              <w:rPr>
                <w:rFonts w:ascii="Times New Roman" w:eastAsiaTheme="minorHAnsi" w:hAnsi="Times New Roman"/>
                <w:szCs w:val="24"/>
              </w:rPr>
              <w:t xml:space="preserve"> propose</w:t>
            </w:r>
            <w:r w:rsidR="00C65F26" w:rsidRPr="004203FB">
              <w:rPr>
                <w:rFonts w:ascii="Times New Roman" w:eastAsiaTheme="minorHAnsi" w:hAnsi="Times New Roman"/>
                <w:szCs w:val="24"/>
              </w:rPr>
              <w:t>d</w:t>
            </w:r>
            <w:r w:rsidRPr="004203FB">
              <w:rPr>
                <w:rFonts w:ascii="Times New Roman" w:eastAsiaTheme="minorHAnsi" w:hAnsi="Times New Roman"/>
                <w:szCs w:val="24"/>
              </w:rPr>
              <w:t xml:space="preserve"> a partial deferral of payments for contributions to the liability and workers’ compensation programs.</w:t>
            </w:r>
          </w:p>
          <w:p w14:paraId="66006957" w14:textId="77777777" w:rsidR="00D45BA4" w:rsidRPr="004203FB" w:rsidRDefault="00D45BA4" w:rsidP="00D45BA4">
            <w:pPr>
              <w:rPr>
                <w:rFonts w:ascii="Times New Roman" w:hAnsi="Times New Roman"/>
                <w:szCs w:val="24"/>
              </w:rPr>
            </w:pPr>
          </w:p>
          <w:p w14:paraId="36FB4E52" w14:textId="3502811B" w:rsidR="00D45BA4" w:rsidRPr="004203FB" w:rsidRDefault="00D45BA4" w:rsidP="00263981">
            <w:pPr>
              <w:pStyle w:val="Default"/>
            </w:pPr>
            <w:r w:rsidRPr="004203FB">
              <w:t xml:space="preserve">Director </w:t>
            </w:r>
            <w:r w:rsidR="004203FB" w:rsidRPr="004203FB">
              <w:t>Goodman</w:t>
            </w:r>
            <w:r w:rsidRPr="004203FB">
              <w:t xml:space="preserve"> moved to </w:t>
            </w:r>
            <w:r w:rsidR="00263981" w:rsidRPr="004203FB">
              <w:t xml:space="preserve">direct staff to 1) continue its efforts in regard to delivering resources to the members pertaining to COVID-19 as well as all other risk management needs; 2) develop and implement a “virtual” Risk Management Educational Forum; and 3) invoice members for their liability and workers’ compensation program contributions in two </w:t>
            </w:r>
            <w:r w:rsidR="00263981" w:rsidRPr="004203FB">
              <w:lastRenderedPageBreak/>
              <w:t>installments.</w:t>
            </w:r>
            <w:r w:rsidRPr="004203FB">
              <w:t xml:space="preserve">  The motion was seconded by Director </w:t>
            </w:r>
            <w:r w:rsidR="004203FB" w:rsidRPr="004203FB">
              <w:t>McNaboe</w:t>
            </w:r>
            <w:r w:rsidRPr="004203FB">
              <w:t>.  The motion carried unanimously by roll call vote.</w:t>
            </w:r>
          </w:p>
        </w:tc>
      </w:tr>
      <w:tr w:rsidR="00D45BA4" w:rsidRPr="002226E9" w14:paraId="34491E53" w14:textId="77777777" w:rsidTr="009C21A5">
        <w:trPr>
          <w:jc w:val="center"/>
        </w:trPr>
        <w:tc>
          <w:tcPr>
            <w:tcW w:w="3294" w:type="dxa"/>
          </w:tcPr>
          <w:p w14:paraId="1CCDF01D" w14:textId="77777777" w:rsidR="00D45BA4" w:rsidRPr="00F25679" w:rsidRDefault="00D45BA4" w:rsidP="00D45BA4">
            <w:pPr>
              <w:ind w:left="-16"/>
              <w:rPr>
                <w:rFonts w:ascii="Times New Roman" w:hAnsi="Times New Roman"/>
                <w:b/>
                <w:szCs w:val="24"/>
              </w:rPr>
            </w:pPr>
          </w:p>
        </w:tc>
        <w:tc>
          <w:tcPr>
            <w:tcW w:w="0" w:type="auto"/>
          </w:tcPr>
          <w:p w14:paraId="2381593C" w14:textId="77777777" w:rsidR="00D45BA4" w:rsidRPr="00F25679" w:rsidRDefault="00D45BA4" w:rsidP="00D45BA4">
            <w:pPr>
              <w:pStyle w:val="Default"/>
            </w:pPr>
          </w:p>
        </w:tc>
      </w:tr>
      <w:tr w:rsidR="00D45BA4" w:rsidRPr="002226E9" w14:paraId="28A55144" w14:textId="77777777" w:rsidTr="009C21A5">
        <w:trPr>
          <w:jc w:val="center"/>
        </w:trPr>
        <w:tc>
          <w:tcPr>
            <w:tcW w:w="3294" w:type="dxa"/>
          </w:tcPr>
          <w:p w14:paraId="1203E55B" w14:textId="77777777" w:rsidR="00D45BA4" w:rsidRDefault="00D45BA4" w:rsidP="00D45BA4">
            <w:pPr>
              <w:ind w:left="-16"/>
              <w:rPr>
                <w:rFonts w:ascii="Times New Roman" w:hAnsi="Times New Roman"/>
                <w:b/>
                <w:szCs w:val="24"/>
              </w:rPr>
            </w:pPr>
            <w:r>
              <w:rPr>
                <w:rFonts w:ascii="Times New Roman" w:hAnsi="Times New Roman"/>
                <w:b/>
                <w:szCs w:val="24"/>
              </w:rPr>
              <w:t>APPROVAL</w:t>
            </w:r>
          </w:p>
          <w:p w14:paraId="6C0D1506" w14:textId="557E87F4" w:rsidR="00D45BA4" w:rsidRPr="00F25679" w:rsidRDefault="00D45BA4" w:rsidP="00D45BA4">
            <w:pPr>
              <w:ind w:left="-16"/>
              <w:rPr>
                <w:rFonts w:ascii="Times New Roman" w:hAnsi="Times New Roman"/>
                <w:b/>
                <w:szCs w:val="24"/>
              </w:rPr>
            </w:pPr>
            <w:r w:rsidRPr="00D45BA4">
              <w:rPr>
                <w:rFonts w:ascii="Times New Roman" w:hAnsi="Times New Roman"/>
                <w:szCs w:val="24"/>
              </w:rPr>
              <w:t>Annual Contribution 2020-21 Excess Programs</w:t>
            </w:r>
          </w:p>
        </w:tc>
        <w:tc>
          <w:tcPr>
            <w:tcW w:w="0" w:type="auto"/>
          </w:tcPr>
          <w:p w14:paraId="7E1BDE76" w14:textId="7C4420F2" w:rsidR="00D45BA4" w:rsidRDefault="00D45BA4" w:rsidP="00D45BA4">
            <w:pPr>
              <w:pStyle w:val="Default"/>
            </w:pPr>
            <w:r w:rsidRPr="00CF5661">
              <w:t xml:space="preserve">President </w:t>
            </w:r>
            <w:r>
              <w:t>Finlay</w:t>
            </w:r>
            <w:r w:rsidRPr="00CF5661">
              <w:t xml:space="preserve"> </w:t>
            </w:r>
            <w:r w:rsidRPr="007A5BEF">
              <w:t xml:space="preserve">presented the </w:t>
            </w:r>
            <w:r w:rsidRPr="00B61986">
              <w:t xml:space="preserve">Annual Contribution 2020-21 for the </w:t>
            </w:r>
            <w:r w:rsidR="00B61986" w:rsidRPr="00B61986">
              <w:t>Excess</w:t>
            </w:r>
            <w:r w:rsidRPr="00B61986">
              <w:t xml:space="preserve"> Pro</w:t>
            </w:r>
            <w:r w:rsidR="00936361" w:rsidRPr="00B61986">
              <w:t>gr</w:t>
            </w:r>
            <w:r w:rsidRPr="00B61986">
              <w:t>am</w:t>
            </w:r>
            <w:r w:rsidR="00B61986" w:rsidRPr="00B61986">
              <w:t>s</w:t>
            </w:r>
            <w:r w:rsidRPr="00B61986">
              <w:t xml:space="preserve"> item.</w:t>
            </w:r>
            <w:r w:rsidRPr="007A5BEF">
              <w:t xml:space="preserve"> </w:t>
            </w:r>
          </w:p>
          <w:p w14:paraId="70A9BA23" w14:textId="3A56B93E" w:rsidR="00D45BA4" w:rsidRDefault="00D45BA4" w:rsidP="00D45BA4">
            <w:pPr>
              <w:pStyle w:val="Default"/>
            </w:pPr>
          </w:p>
          <w:p w14:paraId="1EE5E328" w14:textId="250CEF98" w:rsidR="00D45BA4" w:rsidRPr="00841F19" w:rsidRDefault="00D45BA4" w:rsidP="00D45BA4">
            <w:pPr>
              <w:rPr>
                <w:rFonts w:ascii="Times New Roman" w:hAnsi="Times New Roman"/>
                <w:szCs w:val="24"/>
              </w:rPr>
            </w:pPr>
            <w:r w:rsidRPr="00841F19">
              <w:rPr>
                <w:rFonts w:ascii="Times New Roman" w:hAnsi="Times New Roman"/>
                <w:szCs w:val="24"/>
              </w:rPr>
              <w:t xml:space="preserve">Alex Smith, Chief Financial Officer, presented a review of the Annual Contribution computations for 2020-21 for the </w:t>
            </w:r>
            <w:r w:rsidR="00C90463" w:rsidRPr="00841F19">
              <w:rPr>
                <w:rFonts w:ascii="Times New Roman" w:hAnsi="Times New Roman"/>
                <w:szCs w:val="24"/>
              </w:rPr>
              <w:t>Excess</w:t>
            </w:r>
            <w:r w:rsidRPr="00841F19">
              <w:rPr>
                <w:rFonts w:ascii="Times New Roman" w:hAnsi="Times New Roman"/>
                <w:szCs w:val="24"/>
              </w:rPr>
              <w:t xml:space="preserve"> Liability Program and the </w:t>
            </w:r>
            <w:r w:rsidR="00C90463" w:rsidRPr="00841F19">
              <w:rPr>
                <w:rFonts w:ascii="Times New Roman" w:hAnsi="Times New Roman"/>
                <w:szCs w:val="24"/>
              </w:rPr>
              <w:t>Excess</w:t>
            </w:r>
            <w:r w:rsidRPr="00841F19">
              <w:rPr>
                <w:rFonts w:ascii="Times New Roman" w:hAnsi="Times New Roman"/>
                <w:szCs w:val="24"/>
              </w:rPr>
              <w:t xml:space="preserve"> Workers’ Compensation Program. </w:t>
            </w:r>
          </w:p>
          <w:p w14:paraId="2C0D41FD" w14:textId="77777777" w:rsidR="00D45BA4" w:rsidRPr="00841F19" w:rsidRDefault="00D45BA4" w:rsidP="00D45BA4">
            <w:pPr>
              <w:pStyle w:val="Default"/>
            </w:pPr>
          </w:p>
          <w:p w14:paraId="4CEC8489" w14:textId="6755FDD8" w:rsidR="00D45BA4" w:rsidRPr="00F25679" w:rsidRDefault="00D45BA4" w:rsidP="00D45BA4">
            <w:pPr>
              <w:pStyle w:val="Default"/>
            </w:pPr>
            <w:r w:rsidRPr="00841F19">
              <w:t>Director Waronek moved to approve the 2020-21 Annual Contribution Computations</w:t>
            </w:r>
            <w:r w:rsidR="00C90463">
              <w:t xml:space="preserve"> for the Excess Programs</w:t>
            </w:r>
            <w:r>
              <w:t xml:space="preserve">.  </w:t>
            </w:r>
            <w:r w:rsidRPr="002C0462">
              <w:t xml:space="preserve">The motion was seconded by Director </w:t>
            </w:r>
            <w:r w:rsidR="00841F19">
              <w:t>Schnopp</w:t>
            </w:r>
            <w:r w:rsidRPr="002C0462">
              <w:t>.</w:t>
            </w:r>
            <w:r w:rsidRPr="00B7414A">
              <w:t xml:space="preserve">  The</w:t>
            </w:r>
            <w:r w:rsidRPr="00093DE7">
              <w:t xml:space="preserve"> motion carried unanimously by </w:t>
            </w:r>
            <w:r>
              <w:t>roll call</w:t>
            </w:r>
            <w:r w:rsidRPr="00093DE7">
              <w:t xml:space="preserve"> vote</w:t>
            </w:r>
            <w:r>
              <w:t xml:space="preserve">.  </w:t>
            </w:r>
            <w:r w:rsidRPr="000C12C2">
              <w:t xml:space="preserve"> </w:t>
            </w:r>
          </w:p>
        </w:tc>
      </w:tr>
      <w:tr w:rsidR="00D45BA4" w:rsidRPr="002226E9" w14:paraId="3269A72C" w14:textId="77777777" w:rsidTr="009C21A5">
        <w:trPr>
          <w:jc w:val="center"/>
        </w:trPr>
        <w:tc>
          <w:tcPr>
            <w:tcW w:w="3294" w:type="dxa"/>
          </w:tcPr>
          <w:p w14:paraId="53C41CC4" w14:textId="77777777" w:rsidR="00D45BA4" w:rsidRPr="00F25679" w:rsidRDefault="00D45BA4" w:rsidP="00D45BA4">
            <w:pPr>
              <w:ind w:left="-16"/>
              <w:rPr>
                <w:rFonts w:ascii="Times New Roman" w:hAnsi="Times New Roman"/>
                <w:b/>
                <w:szCs w:val="24"/>
              </w:rPr>
            </w:pPr>
          </w:p>
        </w:tc>
        <w:tc>
          <w:tcPr>
            <w:tcW w:w="0" w:type="auto"/>
          </w:tcPr>
          <w:p w14:paraId="25907873" w14:textId="77777777" w:rsidR="00D45BA4" w:rsidRPr="00F25679" w:rsidRDefault="00D45BA4" w:rsidP="00D45BA4">
            <w:pPr>
              <w:pStyle w:val="Default"/>
            </w:pPr>
          </w:p>
        </w:tc>
      </w:tr>
      <w:tr w:rsidR="00D45BA4" w:rsidRPr="002226E9" w14:paraId="77C3A0D5" w14:textId="77777777" w:rsidTr="009C21A5">
        <w:trPr>
          <w:jc w:val="center"/>
        </w:trPr>
        <w:tc>
          <w:tcPr>
            <w:tcW w:w="3294" w:type="dxa"/>
          </w:tcPr>
          <w:p w14:paraId="4871CACA" w14:textId="77777777" w:rsidR="00D45BA4" w:rsidRPr="00605427" w:rsidRDefault="00D45BA4" w:rsidP="00D45BA4">
            <w:pPr>
              <w:rPr>
                <w:rFonts w:ascii="Times New Roman" w:hAnsi="Times New Roman"/>
                <w:b/>
                <w:szCs w:val="24"/>
              </w:rPr>
            </w:pPr>
            <w:r w:rsidRPr="00605427">
              <w:rPr>
                <w:rFonts w:ascii="Times New Roman" w:hAnsi="Times New Roman"/>
                <w:b/>
                <w:szCs w:val="24"/>
              </w:rPr>
              <w:t xml:space="preserve">RESOLUTION </w:t>
            </w:r>
          </w:p>
          <w:p w14:paraId="507D7F0C" w14:textId="697DB64E" w:rsidR="00D45BA4" w:rsidRPr="00605427" w:rsidRDefault="00D45BA4" w:rsidP="00D45BA4">
            <w:pPr>
              <w:rPr>
                <w:rFonts w:ascii="Times New Roman" w:hAnsi="Times New Roman"/>
                <w:b/>
                <w:szCs w:val="24"/>
              </w:rPr>
            </w:pPr>
            <w:r w:rsidRPr="00605427">
              <w:rPr>
                <w:rFonts w:ascii="Times New Roman" w:hAnsi="Times New Roman"/>
                <w:b/>
                <w:szCs w:val="24"/>
              </w:rPr>
              <w:t>NO. 20</w:t>
            </w:r>
            <w:r>
              <w:rPr>
                <w:rFonts w:ascii="Times New Roman" w:hAnsi="Times New Roman"/>
                <w:b/>
                <w:szCs w:val="24"/>
              </w:rPr>
              <w:t>20-04</w:t>
            </w:r>
            <w:r w:rsidRPr="00605427">
              <w:rPr>
                <w:rFonts w:ascii="Times New Roman" w:hAnsi="Times New Roman"/>
                <w:b/>
                <w:szCs w:val="24"/>
              </w:rPr>
              <w:t xml:space="preserve"> WR</w:t>
            </w:r>
          </w:p>
          <w:p w14:paraId="54E42267" w14:textId="77777777" w:rsidR="00D45BA4" w:rsidRPr="00716DF3" w:rsidRDefault="00D45BA4" w:rsidP="00D45BA4">
            <w:pPr>
              <w:rPr>
                <w:rFonts w:ascii="Times New Roman" w:hAnsi="Times New Roman"/>
                <w:szCs w:val="24"/>
              </w:rPr>
            </w:pPr>
            <w:r w:rsidRPr="00716DF3">
              <w:rPr>
                <w:rFonts w:ascii="Times New Roman" w:hAnsi="Times New Roman"/>
                <w:szCs w:val="24"/>
              </w:rPr>
              <w:t>Warrant Register</w:t>
            </w:r>
          </w:p>
          <w:p w14:paraId="1D8E7636" w14:textId="77777777" w:rsidR="00D45BA4" w:rsidRPr="00605427" w:rsidRDefault="00D45BA4" w:rsidP="00D45BA4">
            <w:pPr>
              <w:ind w:left="-16"/>
              <w:rPr>
                <w:rFonts w:ascii="Times New Roman" w:hAnsi="Times New Roman"/>
                <w:b/>
                <w:szCs w:val="24"/>
              </w:rPr>
            </w:pPr>
          </w:p>
        </w:tc>
        <w:tc>
          <w:tcPr>
            <w:tcW w:w="0" w:type="auto"/>
          </w:tcPr>
          <w:p w14:paraId="16F5A82A" w14:textId="42A5610C" w:rsidR="00D45BA4" w:rsidRPr="00670B57" w:rsidRDefault="00D45BA4" w:rsidP="00D45BA4">
            <w:pPr>
              <w:rPr>
                <w:rFonts w:ascii="Times New Roman" w:hAnsi="Times New Roman"/>
                <w:szCs w:val="24"/>
              </w:rPr>
            </w:pPr>
            <w:r w:rsidRPr="00CF5661">
              <w:rPr>
                <w:rFonts w:ascii="Times New Roman" w:hAnsi="Times New Roman"/>
                <w:szCs w:val="24"/>
              </w:rPr>
              <w:t xml:space="preserve">President </w:t>
            </w:r>
            <w:r>
              <w:rPr>
                <w:rFonts w:ascii="Times New Roman" w:hAnsi="Times New Roman"/>
                <w:szCs w:val="24"/>
              </w:rPr>
              <w:t>Finlay</w:t>
            </w:r>
            <w:r w:rsidRPr="00CF5661">
              <w:rPr>
                <w:rFonts w:ascii="Times New Roman" w:hAnsi="Times New Roman"/>
                <w:szCs w:val="24"/>
              </w:rPr>
              <w:t xml:space="preserve"> </w:t>
            </w:r>
            <w:r>
              <w:rPr>
                <w:rFonts w:ascii="Times New Roman" w:hAnsi="Times New Roman"/>
                <w:color w:val="000000"/>
                <w:szCs w:val="24"/>
              </w:rPr>
              <w:t xml:space="preserve">read, by title only, Resolution No. 2020-04 WR, </w:t>
            </w:r>
            <w:r w:rsidRPr="00670B57">
              <w:rPr>
                <w:rFonts w:ascii="Times New Roman" w:hAnsi="Times New Roman"/>
                <w:szCs w:val="24"/>
              </w:rPr>
              <w:t xml:space="preserve"> </w:t>
            </w:r>
          </w:p>
          <w:p w14:paraId="69411F75" w14:textId="77777777" w:rsidR="00D45BA4" w:rsidRDefault="00D45BA4" w:rsidP="00D45BA4">
            <w:pPr>
              <w:rPr>
                <w:rFonts w:ascii="Times New Roman" w:hAnsi="Times New Roman"/>
                <w:szCs w:val="24"/>
              </w:rPr>
            </w:pPr>
          </w:p>
          <w:p w14:paraId="211F7C22" w14:textId="77777777" w:rsidR="00D45BA4" w:rsidRPr="005D37E9" w:rsidRDefault="00D45BA4" w:rsidP="00D45BA4">
            <w:pPr>
              <w:rPr>
                <w:rFonts w:ascii="Times New Roman" w:hAnsi="Times New Roman"/>
                <w:szCs w:val="24"/>
              </w:rPr>
            </w:pPr>
            <w:r w:rsidRPr="005D37E9">
              <w:rPr>
                <w:rFonts w:ascii="Times New Roman" w:hAnsi="Times New Roman"/>
                <w:szCs w:val="24"/>
              </w:rPr>
              <w:t>A RESOLUTION OF THE EXECUTIVE COMMITTEE OF THE BOARD OF DIRECTORS OF THE CALIFORNIA JOINT POWERS INSURANCE AUTHORITY ALLOWING CERTAIN CLAIMS AND DEMANDS IN THE TOTAL OF</w:t>
            </w:r>
          </w:p>
          <w:p w14:paraId="378B261A" w14:textId="5F582716" w:rsidR="00D45BA4" w:rsidRDefault="00D45BA4" w:rsidP="00D45BA4">
            <w:pPr>
              <w:rPr>
                <w:rFonts w:ascii="Times New Roman" w:hAnsi="Times New Roman"/>
                <w:szCs w:val="24"/>
              </w:rPr>
            </w:pPr>
            <w:r w:rsidRPr="00D45BA4">
              <w:rPr>
                <w:rFonts w:ascii="Times New Roman" w:hAnsi="Times New Roman"/>
                <w:szCs w:val="24"/>
              </w:rPr>
              <w:t>$8,698,116.73.</w:t>
            </w:r>
          </w:p>
          <w:p w14:paraId="53E04E22" w14:textId="77777777" w:rsidR="00D45BA4" w:rsidRDefault="00D45BA4" w:rsidP="00D45BA4">
            <w:pPr>
              <w:rPr>
                <w:rFonts w:ascii="Times New Roman" w:hAnsi="Times New Roman"/>
                <w:szCs w:val="24"/>
              </w:rPr>
            </w:pPr>
          </w:p>
          <w:p w14:paraId="7D59C410" w14:textId="66D2F81B" w:rsidR="00D45BA4" w:rsidRPr="00FB12EB" w:rsidRDefault="00841F19" w:rsidP="00D45BA4">
            <w:pPr>
              <w:rPr>
                <w:rFonts w:ascii="Times New Roman" w:hAnsi="Times New Roman"/>
                <w:szCs w:val="24"/>
              </w:rPr>
            </w:pPr>
            <w:r w:rsidRPr="00841F19">
              <w:rPr>
                <w:rFonts w:ascii="Times New Roman" w:hAnsi="Times New Roman"/>
                <w:color w:val="000000"/>
                <w:szCs w:val="24"/>
              </w:rPr>
              <w:t>Director Waronek</w:t>
            </w:r>
            <w:r w:rsidR="00D45BA4" w:rsidRPr="00841F19">
              <w:rPr>
                <w:rFonts w:ascii="Times New Roman" w:hAnsi="Times New Roman"/>
                <w:szCs w:val="24"/>
              </w:rPr>
              <w:t xml:space="preserve"> moved</w:t>
            </w:r>
            <w:r w:rsidR="00D45BA4" w:rsidRPr="002C0462">
              <w:rPr>
                <w:rFonts w:ascii="Times New Roman" w:hAnsi="Times New Roman"/>
                <w:szCs w:val="24"/>
              </w:rPr>
              <w:t xml:space="preserve"> to waive further reading and adopt Resolution 2020-0</w:t>
            </w:r>
            <w:r w:rsidR="00D45BA4">
              <w:rPr>
                <w:rFonts w:ascii="Times New Roman" w:hAnsi="Times New Roman"/>
                <w:szCs w:val="24"/>
              </w:rPr>
              <w:t>4</w:t>
            </w:r>
            <w:r w:rsidR="00D45BA4" w:rsidRPr="002C0462">
              <w:rPr>
                <w:rFonts w:ascii="Times New Roman" w:hAnsi="Times New Roman"/>
                <w:szCs w:val="24"/>
              </w:rPr>
              <w:t xml:space="preserve"> WR.  The motion was seconded by </w:t>
            </w:r>
            <w:r w:rsidR="00D45BA4" w:rsidRPr="002C0462">
              <w:rPr>
                <w:rFonts w:ascii="Times New Roman" w:hAnsi="Times New Roman"/>
                <w:color w:val="000000"/>
                <w:szCs w:val="24"/>
              </w:rPr>
              <w:t xml:space="preserve">Director </w:t>
            </w:r>
            <w:r>
              <w:rPr>
                <w:rFonts w:ascii="Times New Roman" w:hAnsi="Times New Roman"/>
                <w:color w:val="000000"/>
                <w:szCs w:val="24"/>
              </w:rPr>
              <w:t>McNaboe</w:t>
            </w:r>
            <w:r w:rsidR="00D45BA4" w:rsidRPr="002C0462">
              <w:rPr>
                <w:rFonts w:ascii="Times New Roman" w:hAnsi="Times New Roman"/>
                <w:szCs w:val="24"/>
              </w:rPr>
              <w:t>.</w:t>
            </w:r>
            <w:r w:rsidR="00D45BA4" w:rsidRPr="00B7414A">
              <w:rPr>
                <w:rFonts w:ascii="Times New Roman" w:hAnsi="Times New Roman"/>
                <w:szCs w:val="24"/>
              </w:rPr>
              <w:t xml:space="preserve">  The</w:t>
            </w:r>
            <w:r w:rsidR="00D45BA4" w:rsidRPr="00093DE7">
              <w:rPr>
                <w:rFonts w:ascii="Times New Roman" w:hAnsi="Times New Roman"/>
                <w:szCs w:val="24"/>
              </w:rPr>
              <w:t xml:space="preserve"> motion carried unanimously by </w:t>
            </w:r>
            <w:r w:rsidR="00D45BA4">
              <w:rPr>
                <w:rFonts w:ascii="Times New Roman" w:hAnsi="Times New Roman"/>
                <w:szCs w:val="24"/>
              </w:rPr>
              <w:t>roll call</w:t>
            </w:r>
            <w:r w:rsidR="00D45BA4" w:rsidRPr="00093DE7">
              <w:rPr>
                <w:rFonts w:ascii="Times New Roman" w:hAnsi="Times New Roman"/>
                <w:szCs w:val="24"/>
              </w:rPr>
              <w:t xml:space="preserve"> vote</w:t>
            </w:r>
            <w:r w:rsidR="00D45BA4">
              <w:rPr>
                <w:rFonts w:ascii="Times New Roman" w:hAnsi="Times New Roman"/>
                <w:szCs w:val="24"/>
              </w:rPr>
              <w:t>.</w:t>
            </w:r>
          </w:p>
        </w:tc>
      </w:tr>
      <w:tr w:rsidR="00D45BA4" w:rsidRPr="002226E9" w14:paraId="77C56BC3" w14:textId="77777777" w:rsidTr="00746BFF">
        <w:trPr>
          <w:trHeight w:val="288"/>
          <w:jc w:val="center"/>
        </w:trPr>
        <w:tc>
          <w:tcPr>
            <w:tcW w:w="3294" w:type="dxa"/>
          </w:tcPr>
          <w:p w14:paraId="1697BEB7" w14:textId="77777777" w:rsidR="00D45BA4" w:rsidRPr="00511279" w:rsidRDefault="00D45BA4" w:rsidP="00D45BA4">
            <w:pPr>
              <w:rPr>
                <w:rFonts w:ascii="Times New Roman" w:hAnsi="Times New Roman"/>
                <w:b/>
                <w:szCs w:val="24"/>
              </w:rPr>
            </w:pPr>
          </w:p>
        </w:tc>
        <w:tc>
          <w:tcPr>
            <w:tcW w:w="0" w:type="auto"/>
          </w:tcPr>
          <w:p w14:paraId="567C408E" w14:textId="77777777" w:rsidR="00D45BA4" w:rsidRDefault="00D45BA4" w:rsidP="00D45BA4">
            <w:pPr>
              <w:jc w:val="both"/>
              <w:rPr>
                <w:rFonts w:ascii="Times New Roman" w:hAnsi="Times New Roman"/>
                <w:szCs w:val="24"/>
              </w:rPr>
            </w:pPr>
          </w:p>
        </w:tc>
      </w:tr>
      <w:tr w:rsidR="00D45BA4" w:rsidRPr="00027C8F" w14:paraId="37E9AE1B" w14:textId="77777777" w:rsidTr="00027C8F">
        <w:trPr>
          <w:trHeight w:val="432"/>
          <w:jc w:val="center"/>
        </w:trPr>
        <w:tc>
          <w:tcPr>
            <w:tcW w:w="3294" w:type="dxa"/>
          </w:tcPr>
          <w:p w14:paraId="21B8D2A9" w14:textId="70573506" w:rsidR="00D45BA4" w:rsidRPr="00016CF2" w:rsidRDefault="00D45BA4" w:rsidP="00D45BA4">
            <w:pPr>
              <w:rPr>
                <w:rFonts w:ascii="Times New Roman" w:hAnsi="Times New Roman"/>
                <w:b/>
                <w:szCs w:val="24"/>
              </w:rPr>
            </w:pPr>
            <w:r w:rsidRPr="00016CF2">
              <w:rPr>
                <w:rFonts w:ascii="Times New Roman" w:hAnsi="Times New Roman"/>
                <w:b/>
                <w:szCs w:val="24"/>
              </w:rPr>
              <w:t>ADJOURNMENT</w:t>
            </w:r>
          </w:p>
        </w:tc>
        <w:tc>
          <w:tcPr>
            <w:tcW w:w="0" w:type="auto"/>
            <w:shd w:val="clear" w:color="auto" w:fill="auto"/>
          </w:tcPr>
          <w:p w14:paraId="4A76500C" w14:textId="3BE51BE6" w:rsidR="00D45BA4" w:rsidRPr="00966C2C" w:rsidRDefault="00D45BA4" w:rsidP="00D45BA4">
            <w:pPr>
              <w:rPr>
                <w:rFonts w:ascii="Times New Roman" w:hAnsi="Times New Roman"/>
                <w:szCs w:val="24"/>
              </w:rPr>
            </w:pPr>
            <w:r w:rsidRPr="00CF5661">
              <w:rPr>
                <w:rFonts w:ascii="Times New Roman" w:hAnsi="Times New Roman"/>
                <w:szCs w:val="24"/>
              </w:rPr>
              <w:t xml:space="preserve">President </w:t>
            </w:r>
            <w:r>
              <w:rPr>
                <w:rFonts w:ascii="Times New Roman" w:hAnsi="Times New Roman"/>
                <w:szCs w:val="24"/>
              </w:rPr>
              <w:t>Finlay</w:t>
            </w:r>
            <w:r w:rsidRPr="00CF5661">
              <w:rPr>
                <w:rFonts w:ascii="Times New Roman" w:hAnsi="Times New Roman"/>
                <w:szCs w:val="24"/>
              </w:rPr>
              <w:t xml:space="preserve"> </w:t>
            </w:r>
            <w:r w:rsidRPr="003E6B31">
              <w:t xml:space="preserve">adjourned the meeting </w:t>
            </w:r>
            <w:r w:rsidRPr="00841F19">
              <w:t>at 7:</w:t>
            </w:r>
            <w:r w:rsidR="00841F19" w:rsidRPr="00841F19">
              <w:t>35</w:t>
            </w:r>
            <w:r w:rsidRPr="00841F19">
              <w:t xml:space="preserve"> p.</w:t>
            </w:r>
            <w:r w:rsidRPr="003E6B31">
              <w:t xml:space="preserve">m. </w:t>
            </w:r>
            <w:r w:rsidRPr="003E6B31">
              <w:rPr>
                <w:rFonts w:ascii="Times New Roman" w:hAnsi="Times New Roman"/>
                <w:szCs w:val="24"/>
              </w:rPr>
              <w:t xml:space="preserve">to the next regular meeting on </w:t>
            </w:r>
            <w:bookmarkStart w:id="1" w:name="_Hlk532300674"/>
            <w:r>
              <w:rPr>
                <w:rFonts w:ascii="Times New Roman" w:hAnsi="Times New Roman"/>
                <w:szCs w:val="24"/>
              </w:rPr>
              <w:t>May 27</w:t>
            </w:r>
            <w:r w:rsidRPr="003E6B31">
              <w:rPr>
                <w:rFonts w:ascii="Times New Roman" w:hAnsi="Times New Roman"/>
                <w:szCs w:val="24"/>
              </w:rPr>
              <w:t>, 2020</w:t>
            </w:r>
            <w:bookmarkEnd w:id="1"/>
            <w:r w:rsidRPr="003E6B31">
              <w:rPr>
                <w:rFonts w:ascii="Times New Roman" w:hAnsi="Times New Roman"/>
                <w:szCs w:val="24"/>
              </w:rPr>
              <w:t>, at 5:30 p.m., in the El Capitan Room at the California JPIA, 8081 Moody</w:t>
            </w:r>
            <w:r w:rsidRPr="00966C2C">
              <w:rPr>
                <w:rFonts w:ascii="Times New Roman" w:hAnsi="Times New Roman"/>
                <w:szCs w:val="24"/>
              </w:rPr>
              <w:t xml:space="preserve"> Street, La Palma, CA 90623. </w:t>
            </w:r>
          </w:p>
        </w:tc>
      </w:tr>
      <w:tr w:rsidR="00D45BA4" w:rsidRPr="002226E9" w14:paraId="25252B5D" w14:textId="77777777" w:rsidTr="00016CF2">
        <w:trPr>
          <w:trHeight w:val="432"/>
          <w:jc w:val="center"/>
        </w:trPr>
        <w:tc>
          <w:tcPr>
            <w:tcW w:w="3294" w:type="dxa"/>
          </w:tcPr>
          <w:p w14:paraId="074B7BCD" w14:textId="77777777" w:rsidR="00D45BA4" w:rsidRPr="00FB12EB" w:rsidRDefault="00D45BA4" w:rsidP="00D45BA4">
            <w:pPr>
              <w:rPr>
                <w:rFonts w:ascii="Times New Roman" w:hAnsi="Times New Roman"/>
                <w:szCs w:val="24"/>
              </w:rPr>
            </w:pPr>
          </w:p>
        </w:tc>
        <w:tc>
          <w:tcPr>
            <w:tcW w:w="0" w:type="auto"/>
            <w:tcBorders>
              <w:bottom w:val="single" w:sz="4" w:space="0" w:color="auto"/>
            </w:tcBorders>
          </w:tcPr>
          <w:p w14:paraId="023D61FD" w14:textId="77777777" w:rsidR="00D45BA4" w:rsidRDefault="00D45BA4" w:rsidP="00D45BA4">
            <w:pPr>
              <w:rPr>
                <w:rFonts w:ascii="Times New Roman" w:hAnsi="Times New Roman"/>
                <w:szCs w:val="24"/>
              </w:rPr>
            </w:pPr>
          </w:p>
          <w:p w14:paraId="75D91C72" w14:textId="77777777" w:rsidR="00D45BA4" w:rsidRPr="00FB12EB" w:rsidRDefault="00D45BA4" w:rsidP="00D45BA4">
            <w:pPr>
              <w:rPr>
                <w:rFonts w:ascii="Times New Roman" w:hAnsi="Times New Roman"/>
                <w:szCs w:val="24"/>
              </w:rPr>
            </w:pPr>
          </w:p>
        </w:tc>
      </w:tr>
      <w:tr w:rsidR="00D45BA4" w:rsidRPr="002226E9" w14:paraId="6B400711" w14:textId="77777777" w:rsidTr="00016CF2">
        <w:trPr>
          <w:trHeight w:val="432"/>
          <w:jc w:val="center"/>
        </w:trPr>
        <w:tc>
          <w:tcPr>
            <w:tcW w:w="3294" w:type="dxa"/>
          </w:tcPr>
          <w:p w14:paraId="00C010D5" w14:textId="77777777" w:rsidR="00D45BA4" w:rsidRPr="00FB12EB" w:rsidRDefault="00D45BA4" w:rsidP="00D45BA4">
            <w:pPr>
              <w:rPr>
                <w:rFonts w:ascii="Times New Roman" w:hAnsi="Times New Roman"/>
                <w:szCs w:val="24"/>
              </w:rPr>
            </w:pPr>
          </w:p>
        </w:tc>
        <w:tc>
          <w:tcPr>
            <w:tcW w:w="0" w:type="auto"/>
            <w:tcBorders>
              <w:top w:val="single" w:sz="4" w:space="0" w:color="auto"/>
            </w:tcBorders>
          </w:tcPr>
          <w:p w14:paraId="635266D6" w14:textId="2D0DB74A" w:rsidR="00D45BA4" w:rsidRPr="00FB12EB" w:rsidRDefault="00D45BA4" w:rsidP="00D45BA4">
            <w:pPr>
              <w:rPr>
                <w:rFonts w:ascii="Times New Roman" w:hAnsi="Times New Roman"/>
                <w:szCs w:val="24"/>
              </w:rPr>
            </w:pPr>
            <w:r>
              <w:rPr>
                <w:rFonts w:ascii="Times New Roman" w:hAnsi="Times New Roman"/>
                <w:szCs w:val="24"/>
              </w:rPr>
              <w:t>Tom Chavez, Secretary</w:t>
            </w:r>
          </w:p>
        </w:tc>
      </w:tr>
    </w:tbl>
    <w:p w14:paraId="4A4D672D" w14:textId="732E8A64" w:rsidR="00CC6C26" w:rsidRPr="002226E9" w:rsidRDefault="00CC6C26" w:rsidP="0036062E">
      <w:pPr>
        <w:jc w:val="center"/>
        <w:rPr>
          <w:rFonts w:ascii="Times New Roman" w:hAnsi="Times New Roman"/>
          <w:szCs w:val="24"/>
        </w:rPr>
      </w:pPr>
    </w:p>
    <w:sectPr w:rsidR="00CC6C26" w:rsidRPr="002226E9" w:rsidSect="002315D4">
      <w:headerReference w:type="default" r:id="rId13"/>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F86BA" w14:textId="77777777" w:rsidR="00E27BDA" w:rsidRDefault="00E27BDA" w:rsidP="004D2806">
      <w:r>
        <w:separator/>
      </w:r>
    </w:p>
  </w:endnote>
  <w:endnote w:type="continuationSeparator" w:id="0">
    <w:p w14:paraId="2A53B661" w14:textId="77777777" w:rsidR="00E27BDA" w:rsidRDefault="00E27BDA" w:rsidP="004D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18DB2" w14:textId="77777777" w:rsidR="00E27BDA" w:rsidRDefault="00E27BDA" w:rsidP="004D2806">
      <w:r>
        <w:separator/>
      </w:r>
    </w:p>
  </w:footnote>
  <w:footnote w:type="continuationSeparator" w:id="0">
    <w:p w14:paraId="4DB4AEC8" w14:textId="77777777" w:rsidR="00E27BDA" w:rsidRDefault="00E27BDA" w:rsidP="004D2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99110" w14:textId="4B7707D0" w:rsidR="00193B62" w:rsidRPr="00273845" w:rsidRDefault="00193B62" w:rsidP="00193B62">
    <w:pPr>
      <w:pStyle w:val="Header"/>
      <w:tabs>
        <w:tab w:val="left" w:pos="1320"/>
      </w:tabs>
      <w:rPr>
        <w:rFonts w:ascii="Times New Roman" w:hAnsi="Times New Roman"/>
      </w:rPr>
    </w:pPr>
    <w:r w:rsidRPr="0091668B">
      <w:rPr>
        <w:rFonts w:ascii="Times New Roman" w:hAnsi="Times New Roman"/>
        <w:szCs w:val="24"/>
      </w:rPr>
      <w:t>Executive Committee Minutes</w:t>
    </w:r>
    <w:r>
      <w:rPr>
        <w:rFonts w:ascii="Times New Roman" w:hAnsi="Times New Roman"/>
        <w:szCs w:val="24"/>
      </w:rPr>
      <w:t xml:space="preserve"> </w:t>
    </w:r>
    <w:r w:rsidR="00752631">
      <w:rPr>
        <w:rFonts w:ascii="Times New Roman" w:hAnsi="Times New Roman"/>
        <w:szCs w:val="24"/>
      </w:rPr>
      <w:t>–</w:t>
    </w:r>
    <w:r>
      <w:rPr>
        <w:rFonts w:ascii="Times New Roman" w:hAnsi="Times New Roman"/>
        <w:szCs w:val="24"/>
      </w:rPr>
      <w:t xml:space="preserve"> </w:t>
    </w:r>
    <w:r w:rsidR="008B3FEC">
      <w:rPr>
        <w:rFonts w:ascii="Times New Roman" w:hAnsi="Times New Roman"/>
        <w:szCs w:val="24"/>
      </w:rPr>
      <w:t>April 22</w:t>
    </w:r>
    <w:r w:rsidR="004C169F">
      <w:rPr>
        <w:rFonts w:ascii="Times New Roman" w:hAnsi="Times New Roman"/>
        <w:szCs w:val="24"/>
      </w:rPr>
      <w:t>, 2020</w:t>
    </w:r>
    <w:r w:rsidR="008B3FEC">
      <w:rPr>
        <w:rFonts w:ascii="Times New Roman" w:hAnsi="Times New Roman"/>
        <w:szCs w:val="24"/>
      </w:rPr>
      <w:t xml:space="preserve"> </w:t>
    </w:r>
    <w:r w:rsidR="008B3FEC">
      <w:rPr>
        <w:rFonts w:ascii="Times New Roman" w:hAnsi="Times New Roman"/>
        <w:szCs w:val="24"/>
      </w:rPr>
      <w:tab/>
    </w:r>
    <w:r w:rsidR="00323797">
      <w:rPr>
        <w:rFonts w:ascii="Times New Roman" w:hAnsi="Times New Roman"/>
      </w:rPr>
      <w:tab/>
    </w:r>
    <w:r w:rsidRPr="00F40D6E">
      <w:rPr>
        <w:rFonts w:ascii="Times New Roman" w:hAnsi="Times New Roman"/>
      </w:rPr>
      <w:t xml:space="preserve">Page </w:t>
    </w:r>
    <w:r w:rsidRPr="00F40D6E">
      <w:rPr>
        <w:rFonts w:ascii="Times New Roman" w:hAnsi="Times New Roman"/>
        <w:b/>
        <w:bCs/>
      </w:rPr>
      <w:fldChar w:fldCharType="begin"/>
    </w:r>
    <w:r w:rsidRPr="00F40D6E">
      <w:rPr>
        <w:rFonts w:ascii="Times New Roman" w:hAnsi="Times New Roman"/>
        <w:b/>
        <w:bCs/>
      </w:rPr>
      <w:instrText xml:space="preserve"> PAGE  \* Arabic  \* MERGEFORMAT </w:instrText>
    </w:r>
    <w:r w:rsidRPr="00F40D6E">
      <w:rPr>
        <w:rFonts w:ascii="Times New Roman" w:hAnsi="Times New Roman"/>
        <w:b/>
        <w:bCs/>
      </w:rPr>
      <w:fldChar w:fldCharType="separate"/>
    </w:r>
    <w:r w:rsidR="00667A9C">
      <w:rPr>
        <w:rFonts w:ascii="Times New Roman" w:hAnsi="Times New Roman"/>
        <w:b/>
        <w:bCs/>
        <w:noProof/>
      </w:rPr>
      <w:t>5</w:t>
    </w:r>
    <w:r w:rsidRPr="00F40D6E">
      <w:rPr>
        <w:rFonts w:ascii="Times New Roman" w:hAnsi="Times New Roman"/>
        <w:b/>
        <w:bCs/>
      </w:rPr>
      <w:fldChar w:fldCharType="end"/>
    </w:r>
    <w:r w:rsidRPr="00F40D6E">
      <w:rPr>
        <w:rFonts w:ascii="Times New Roman" w:hAnsi="Times New Roman"/>
      </w:rPr>
      <w:t xml:space="preserve"> of </w:t>
    </w:r>
    <w:r w:rsidRPr="00F40D6E">
      <w:rPr>
        <w:rFonts w:ascii="Times New Roman" w:hAnsi="Times New Roman"/>
        <w:b/>
        <w:bCs/>
      </w:rPr>
      <w:fldChar w:fldCharType="begin"/>
    </w:r>
    <w:r w:rsidRPr="00F40D6E">
      <w:rPr>
        <w:rFonts w:ascii="Times New Roman" w:hAnsi="Times New Roman"/>
        <w:b/>
        <w:bCs/>
      </w:rPr>
      <w:instrText xml:space="preserve"> NUMPAGES  \* Arabic  \* MERGEFORMAT </w:instrText>
    </w:r>
    <w:r w:rsidRPr="00F40D6E">
      <w:rPr>
        <w:rFonts w:ascii="Times New Roman" w:hAnsi="Times New Roman"/>
        <w:b/>
        <w:bCs/>
      </w:rPr>
      <w:fldChar w:fldCharType="separate"/>
    </w:r>
    <w:r w:rsidR="00667A9C">
      <w:rPr>
        <w:rFonts w:ascii="Times New Roman" w:hAnsi="Times New Roman"/>
        <w:b/>
        <w:bCs/>
        <w:noProof/>
      </w:rPr>
      <w:t>5</w:t>
    </w:r>
    <w:r w:rsidRPr="00F40D6E">
      <w:rPr>
        <w:rFonts w:ascii="Times New Roman" w:hAnsi="Times New Roman"/>
        <w:b/>
        <w:bCs/>
      </w:rPr>
      <w:fldChar w:fldCharType="end"/>
    </w:r>
  </w:p>
  <w:p w14:paraId="292CC138" w14:textId="2E5526B4" w:rsidR="00016CF2" w:rsidRPr="00016CF2" w:rsidRDefault="00016CF2">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15FE"/>
    <w:multiLevelType w:val="hybridMultilevel"/>
    <w:tmpl w:val="95A0BAA8"/>
    <w:lvl w:ilvl="0" w:tplc="A28C40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314EC"/>
    <w:multiLevelType w:val="hybridMultilevel"/>
    <w:tmpl w:val="B66C0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872A4"/>
    <w:multiLevelType w:val="hybridMultilevel"/>
    <w:tmpl w:val="263C236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121C4"/>
    <w:multiLevelType w:val="hybridMultilevel"/>
    <w:tmpl w:val="45AC2D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0572E0"/>
    <w:multiLevelType w:val="hybridMultilevel"/>
    <w:tmpl w:val="B5447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C360C6"/>
    <w:multiLevelType w:val="hybridMultilevel"/>
    <w:tmpl w:val="AF502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E0723"/>
    <w:multiLevelType w:val="hybridMultilevel"/>
    <w:tmpl w:val="D69EF758"/>
    <w:lvl w:ilvl="0" w:tplc="570843C8">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7" w15:restartNumberingAfterBreak="0">
    <w:nsid w:val="1F2802FF"/>
    <w:multiLevelType w:val="hybridMultilevel"/>
    <w:tmpl w:val="543E68C8"/>
    <w:lvl w:ilvl="0" w:tplc="8AD243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8779A"/>
    <w:multiLevelType w:val="hybridMultilevel"/>
    <w:tmpl w:val="4266C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CC7417"/>
    <w:multiLevelType w:val="hybridMultilevel"/>
    <w:tmpl w:val="D7D80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A5D6D"/>
    <w:multiLevelType w:val="hybridMultilevel"/>
    <w:tmpl w:val="CA72FCA2"/>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E130CB"/>
    <w:multiLevelType w:val="hybridMultilevel"/>
    <w:tmpl w:val="100CF560"/>
    <w:lvl w:ilvl="0" w:tplc="ECCEF51C">
      <w:start w:val="1"/>
      <w:numFmt w:val="decimal"/>
      <w:lvlText w:val="%1."/>
      <w:lvlJc w:val="left"/>
      <w:pPr>
        <w:tabs>
          <w:tab w:val="num" w:pos="2160"/>
        </w:tabs>
        <w:ind w:left="2160" w:hanging="720"/>
      </w:pPr>
      <w:rPr>
        <w:rFonts w:ascii="Palatino" w:hAnsi="Palatino"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656863"/>
    <w:multiLevelType w:val="hybridMultilevel"/>
    <w:tmpl w:val="0D864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5439F0"/>
    <w:multiLevelType w:val="hybridMultilevel"/>
    <w:tmpl w:val="5F34AAC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349B65FD"/>
    <w:multiLevelType w:val="hybridMultilevel"/>
    <w:tmpl w:val="4266C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3B5751"/>
    <w:multiLevelType w:val="hybridMultilevel"/>
    <w:tmpl w:val="25EEA7C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3D40050C"/>
    <w:multiLevelType w:val="hybridMultilevel"/>
    <w:tmpl w:val="0D864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BA6A78"/>
    <w:multiLevelType w:val="hybridMultilevel"/>
    <w:tmpl w:val="818EB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F53AD"/>
    <w:multiLevelType w:val="hybridMultilevel"/>
    <w:tmpl w:val="5478FF0C"/>
    <w:lvl w:ilvl="0" w:tplc="A28C40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415F9D"/>
    <w:multiLevelType w:val="hybridMultilevel"/>
    <w:tmpl w:val="9C8E5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346581"/>
    <w:multiLevelType w:val="hybridMultilevel"/>
    <w:tmpl w:val="65141804"/>
    <w:lvl w:ilvl="0" w:tplc="A28C40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CB03E4"/>
    <w:multiLevelType w:val="hybridMultilevel"/>
    <w:tmpl w:val="F7868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D13848"/>
    <w:multiLevelType w:val="hybridMultilevel"/>
    <w:tmpl w:val="82B86A00"/>
    <w:lvl w:ilvl="0" w:tplc="0409000F">
      <w:start w:val="1"/>
      <w:numFmt w:val="decimal"/>
      <w:lvlText w:val="%1."/>
      <w:lvlJc w:val="left"/>
      <w:pPr>
        <w:tabs>
          <w:tab w:val="num" w:pos="720"/>
        </w:tabs>
        <w:ind w:left="72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9E5BA9"/>
    <w:multiLevelType w:val="hybridMultilevel"/>
    <w:tmpl w:val="4BC8BAA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5E813CEA"/>
    <w:multiLevelType w:val="hybridMultilevel"/>
    <w:tmpl w:val="3620F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EF0D2B"/>
    <w:multiLevelType w:val="hybridMultilevel"/>
    <w:tmpl w:val="AA40F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F00D68"/>
    <w:multiLevelType w:val="hybridMultilevel"/>
    <w:tmpl w:val="E6D63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7B4E5C"/>
    <w:multiLevelType w:val="hybridMultilevel"/>
    <w:tmpl w:val="E1D67F2E"/>
    <w:lvl w:ilvl="0" w:tplc="8AD243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FF0044"/>
    <w:multiLevelType w:val="hybridMultilevel"/>
    <w:tmpl w:val="BF54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AA5BE7"/>
    <w:multiLevelType w:val="hybridMultilevel"/>
    <w:tmpl w:val="AE440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7A59D0"/>
    <w:multiLevelType w:val="hybridMultilevel"/>
    <w:tmpl w:val="96966F5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732A5361"/>
    <w:multiLevelType w:val="hybridMultilevel"/>
    <w:tmpl w:val="CF604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4B52EF"/>
    <w:multiLevelType w:val="hybridMultilevel"/>
    <w:tmpl w:val="B7585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AE57EA"/>
    <w:multiLevelType w:val="hybridMultilevel"/>
    <w:tmpl w:val="00AA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453DDB"/>
    <w:multiLevelType w:val="hybridMultilevel"/>
    <w:tmpl w:val="1B7238A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793115E4"/>
    <w:multiLevelType w:val="hybridMultilevel"/>
    <w:tmpl w:val="263C236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8F18A8"/>
    <w:multiLevelType w:val="hybridMultilevel"/>
    <w:tmpl w:val="0D864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EC0DCE"/>
    <w:multiLevelType w:val="hybridMultilevel"/>
    <w:tmpl w:val="90602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5"/>
  </w:num>
  <w:num w:numId="3">
    <w:abstractNumId w:val="13"/>
  </w:num>
  <w:num w:numId="4">
    <w:abstractNumId w:val="30"/>
  </w:num>
  <w:num w:numId="5">
    <w:abstractNumId w:val="15"/>
  </w:num>
  <w:num w:numId="6">
    <w:abstractNumId w:val="23"/>
  </w:num>
  <w:num w:numId="7">
    <w:abstractNumId w:val="34"/>
  </w:num>
  <w:num w:numId="8">
    <w:abstractNumId w:val="10"/>
  </w:num>
  <w:num w:numId="9">
    <w:abstractNumId w:val="12"/>
  </w:num>
  <w:num w:numId="10">
    <w:abstractNumId w:val="16"/>
  </w:num>
  <w:num w:numId="11">
    <w:abstractNumId w:val="36"/>
  </w:num>
  <w:num w:numId="12">
    <w:abstractNumId w:val="8"/>
  </w:num>
  <w:num w:numId="13">
    <w:abstractNumId w:val="11"/>
  </w:num>
  <w:num w:numId="14">
    <w:abstractNumId w:val="1"/>
  </w:num>
  <w:num w:numId="15">
    <w:abstractNumId w:val="14"/>
  </w:num>
  <w:num w:numId="16">
    <w:abstractNumId w:val="32"/>
  </w:num>
  <w:num w:numId="17">
    <w:abstractNumId w:val="20"/>
  </w:num>
  <w:num w:numId="18">
    <w:abstractNumId w:val="29"/>
  </w:num>
  <w:num w:numId="19">
    <w:abstractNumId w:val="19"/>
  </w:num>
  <w:num w:numId="20">
    <w:abstractNumId w:val="35"/>
  </w:num>
  <w:num w:numId="21">
    <w:abstractNumId w:val="2"/>
  </w:num>
  <w:num w:numId="22">
    <w:abstractNumId w:val="3"/>
  </w:num>
  <w:num w:numId="23">
    <w:abstractNumId w:val="18"/>
  </w:num>
  <w:num w:numId="24">
    <w:abstractNumId w:val="21"/>
  </w:num>
  <w:num w:numId="25">
    <w:abstractNumId w:val="0"/>
  </w:num>
  <w:num w:numId="26">
    <w:abstractNumId w:val="27"/>
  </w:num>
  <w:num w:numId="27">
    <w:abstractNumId w:val="4"/>
  </w:num>
  <w:num w:numId="28">
    <w:abstractNumId w:val="28"/>
  </w:num>
  <w:num w:numId="29">
    <w:abstractNumId w:val="37"/>
  </w:num>
  <w:num w:numId="30">
    <w:abstractNumId w:val="24"/>
  </w:num>
  <w:num w:numId="31">
    <w:abstractNumId w:val="31"/>
  </w:num>
  <w:num w:numId="32">
    <w:abstractNumId w:val="9"/>
  </w:num>
  <w:num w:numId="33">
    <w:abstractNumId w:val="5"/>
  </w:num>
  <w:num w:numId="34">
    <w:abstractNumId w:val="17"/>
  </w:num>
  <w:num w:numId="35">
    <w:abstractNumId w:val="26"/>
  </w:num>
  <w:num w:numId="36">
    <w:abstractNumId w:val="6"/>
  </w:num>
  <w:num w:numId="37">
    <w:abstractNumId w:val="3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58B6"/>
    <w:rsid w:val="000008E9"/>
    <w:rsid w:val="000020B5"/>
    <w:rsid w:val="000059ED"/>
    <w:rsid w:val="00015177"/>
    <w:rsid w:val="00015266"/>
    <w:rsid w:val="00016CF2"/>
    <w:rsid w:val="000252A3"/>
    <w:rsid w:val="00026C26"/>
    <w:rsid w:val="00026F7C"/>
    <w:rsid w:val="00027C8F"/>
    <w:rsid w:val="0003078E"/>
    <w:rsid w:val="00033231"/>
    <w:rsid w:val="00034501"/>
    <w:rsid w:val="00034B03"/>
    <w:rsid w:val="00041D2B"/>
    <w:rsid w:val="00045685"/>
    <w:rsid w:val="00047C26"/>
    <w:rsid w:val="00057596"/>
    <w:rsid w:val="0006121A"/>
    <w:rsid w:val="000614BC"/>
    <w:rsid w:val="00064E8B"/>
    <w:rsid w:val="000670E3"/>
    <w:rsid w:val="000768DB"/>
    <w:rsid w:val="00076D6F"/>
    <w:rsid w:val="000770B0"/>
    <w:rsid w:val="00083A20"/>
    <w:rsid w:val="000848A6"/>
    <w:rsid w:val="00091934"/>
    <w:rsid w:val="000938D5"/>
    <w:rsid w:val="00093DE7"/>
    <w:rsid w:val="0009472D"/>
    <w:rsid w:val="00096D4B"/>
    <w:rsid w:val="00097B55"/>
    <w:rsid w:val="000A2F41"/>
    <w:rsid w:val="000A5FAB"/>
    <w:rsid w:val="000A70C4"/>
    <w:rsid w:val="000B3068"/>
    <w:rsid w:val="000C3CB2"/>
    <w:rsid w:val="000D34E3"/>
    <w:rsid w:val="000D5EF2"/>
    <w:rsid w:val="000D6791"/>
    <w:rsid w:val="000D6B27"/>
    <w:rsid w:val="000D7000"/>
    <w:rsid w:val="000E0E99"/>
    <w:rsid w:val="000E6946"/>
    <w:rsid w:val="000F3FFD"/>
    <w:rsid w:val="000F52CC"/>
    <w:rsid w:val="000F59BD"/>
    <w:rsid w:val="001065F8"/>
    <w:rsid w:val="001101D4"/>
    <w:rsid w:val="00111B08"/>
    <w:rsid w:val="00113CF5"/>
    <w:rsid w:val="0011657F"/>
    <w:rsid w:val="001235F2"/>
    <w:rsid w:val="001262DE"/>
    <w:rsid w:val="00127C18"/>
    <w:rsid w:val="00131C84"/>
    <w:rsid w:val="001351C9"/>
    <w:rsid w:val="00136825"/>
    <w:rsid w:val="00144138"/>
    <w:rsid w:val="0014472D"/>
    <w:rsid w:val="00144ED8"/>
    <w:rsid w:val="00151867"/>
    <w:rsid w:val="00152845"/>
    <w:rsid w:val="00154D91"/>
    <w:rsid w:val="00155D9F"/>
    <w:rsid w:val="00156F42"/>
    <w:rsid w:val="00160BDC"/>
    <w:rsid w:val="0016464D"/>
    <w:rsid w:val="00167C17"/>
    <w:rsid w:val="00181F0D"/>
    <w:rsid w:val="00191657"/>
    <w:rsid w:val="00193B62"/>
    <w:rsid w:val="00196BF9"/>
    <w:rsid w:val="001A3BCA"/>
    <w:rsid w:val="001B149E"/>
    <w:rsid w:val="001B151D"/>
    <w:rsid w:val="001B36FC"/>
    <w:rsid w:val="001C2AEE"/>
    <w:rsid w:val="001C483F"/>
    <w:rsid w:val="001C6109"/>
    <w:rsid w:val="001D1CE8"/>
    <w:rsid w:val="001D64EF"/>
    <w:rsid w:val="001D6B67"/>
    <w:rsid w:val="001D79B2"/>
    <w:rsid w:val="001E041C"/>
    <w:rsid w:val="001E3474"/>
    <w:rsid w:val="001F4984"/>
    <w:rsid w:val="00212C6B"/>
    <w:rsid w:val="002226E9"/>
    <w:rsid w:val="002253BB"/>
    <w:rsid w:val="00227E10"/>
    <w:rsid w:val="002315D4"/>
    <w:rsid w:val="00231D8A"/>
    <w:rsid w:val="00232D64"/>
    <w:rsid w:val="00234398"/>
    <w:rsid w:val="00241B80"/>
    <w:rsid w:val="002438FB"/>
    <w:rsid w:val="00250F2D"/>
    <w:rsid w:val="0025323D"/>
    <w:rsid w:val="00254EB0"/>
    <w:rsid w:val="0026143D"/>
    <w:rsid w:val="0026248C"/>
    <w:rsid w:val="00263981"/>
    <w:rsid w:val="00270F1A"/>
    <w:rsid w:val="002716AA"/>
    <w:rsid w:val="00272162"/>
    <w:rsid w:val="00274D28"/>
    <w:rsid w:val="0028192D"/>
    <w:rsid w:val="00285DB5"/>
    <w:rsid w:val="002A0FF9"/>
    <w:rsid w:val="002A2C04"/>
    <w:rsid w:val="002A3C72"/>
    <w:rsid w:val="002B2BDB"/>
    <w:rsid w:val="002B5049"/>
    <w:rsid w:val="002C0462"/>
    <w:rsid w:val="002C2E25"/>
    <w:rsid w:val="002C43D9"/>
    <w:rsid w:val="002D11DD"/>
    <w:rsid w:val="002D3789"/>
    <w:rsid w:val="002D6082"/>
    <w:rsid w:val="002D79F6"/>
    <w:rsid w:val="002E19B5"/>
    <w:rsid w:val="002F7D8C"/>
    <w:rsid w:val="00303B5A"/>
    <w:rsid w:val="003053D9"/>
    <w:rsid w:val="003107E5"/>
    <w:rsid w:val="00313BCB"/>
    <w:rsid w:val="00314BDA"/>
    <w:rsid w:val="00315E14"/>
    <w:rsid w:val="003164E5"/>
    <w:rsid w:val="00323797"/>
    <w:rsid w:val="00326DD9"/>
    <w:rsid w:val="00327880"/>
    <w:rsid w:val="00332A20"/>
    <w:rsid w:val="003344D6"/>
    <w:rsid w:val="00334B43"/>
    <w:rsid w:val="00352B05"/>
    <w:rsid w:val="00356735"/>
    <w:rsid w:val="00356F09"/>
    <w:rsid w:val="00360569"/>
    <w:rsid w:val="0036062E"/>
    <w:rsid w:val="00361EC9"/>
    <w:rsid w:val="003634E6"/>
    <w:rsid w:val="00370080"/>
    <w:rsid w:val="003714D4"/>
    <w:rsid w:val="00371784"/>
    <w:rsid w:val="00372C30"/>
    <w:rsid w:val="0037798B"/>
    <w:rsid w:val="00381D0D"/>
    <w:rsid w:val="00385769"/>
    <w:rsid w:val="00387A60"/>
    <w:rsid w:val="0039136C"/>
    <w:rsid w:val="00391470"/>
    <w:rsid w:val="00393A66"/>
    <w:rsid w:val="003947A3"/>
    <w:rsid w:val="0039772C"/>
    <w:rsid w:val="003A0050"/>
    <w:rsid w:val="003A0C78"/>
    <w:rsid w:val="003A1AE2"/>
    <w:rsid w:val="003A3929"/>
    <w:rsid w:val="003A3A06"/>
    <w:rsid w:val="003A42F2"/>
    <w:rsid w:val="003A46C0"/>
    <w:rsid w:val="003B014B"/>
    <w:rsid w:val="003B33FD"/>
    <w:rsid w:val="003B364F"/>
    <w:rsid w:val="003C3DE1"/>
    <w:rsid w:val="003C73AF"/>
    <w:rsid w:val="003D5CAA"/>
    <w:rsid w:val="003D63C7"/>
    <w:rsid w:val="003E6B31"/>
    <w:rsid w:val="003F009C"/>
    <w:rsid w:val="003F16B5"/>
    <w:rsid w:val="00402320"/>
    <w:rsid w:val="004054CD"/>
    <w:rsid w:val="004072B4"/>
    <w:rsid w:val="00413C11"/>
    <w:rsid w:val="0041730C"/>
    <w:rsid w:val="004203FB"/>
    <w:rsid w:val="00420DA7"/>
    <w:rsid w:val="004215DC"/>
    <w:rsid w:val="00424616"/>
    <w:rsid w:val="00426686"/>
    <w:rsid w:val="00426EDE"/>
    <w:rsid w:val="00427C6C"/>
    <w:rsid w:val="00437715"/>
    <w:rsid w:val="0044069E"/>
    <w:rsid w:val="004440B8"/>
    <w:rsid w:val="004505C2"/>
    <w:rsid w:val="00450CD0"/>
    <w:rsid w:val="00451692"/>
    <w:rsid w:val="00453241"/>
    <w:rsid w:val="00453D41"/>
    <w:rsid w:val="004556BA"/>
    <w:rsid w:val="004577BC"/>
    <w:rsid w:val="00467A40"/>
    <w:rsid w:val="0047203E"/>
    <w:rsid w:val="00472047"/>
    <w:rsid w:val="0047765C"/>
    <w:rsid w:val="00477829"/>
    <w:rsid w:val="0048136D"/>
    <w:rsid w:val="0048508C"/>
    <w:rsid w:val="00486617"/>
    <w:rsid w:val="00492BED"/>
    <w:rsid w:val="0049364A"/>
    <w:rsid w:val="00493ED1"/>
    <w:rsid w:val="00495D8F"/>
    <w:rsid w:val="004966CC"/>
    <w:rsid w:val="00497861"/>
    <w:rsid w:val="00497BBC"/>
    <w:rsid w:val="004A0DCB"/>
    <w:rsid w:val="004A1318"/>
    <w:rsid w:val="004A3A03"/>
    <w:rsid w:val="004A5847"/>
    <w:rsid w:val="004C06C6"/>
    <w:rsid w:val="004C0E9A"/>
    <w:rsid w:val="004C169F"/>
    <w:rsid w:val="004C2FC1"/>
    <w:rsid w:val="004C3678"/>
    <w:rsid w:val="004C4184"/>
    <w:rsid w:val="004C5C09"/>
    <w:rsid w:val="004D2806"/>
    <w:rsid w:val="004D7070"/>
    <w:rsid w:val="004E395E"/>
    <w:rsid w:val="004E417B"/>
    <w:rsid w:val="004F58B6"/>
    <w:rsid w:val="0050262E"/>
    <w:rsid w:val="005062EB"/>
    <w:rsid w:val="00510C78"/>
    <w:rsid w:val="00511279"/>
    <w:rsid w:val="0052344E"/>
    <w:rsid w:val="00535855"/>
    <w:rsid w:val="00535861"/>
    <w:rsid w:val="005466BA"/>
    <w:rsid w:val="00546E46"/>
    <w:rsid w:val="0054743A"/>
    <w:rsid w:val="005607AC"/>
    <w:rsid w:val="005623FA"/>
    <w:rsid w:val="0056350D"/>
    <w:rsid w:val="00570D0D"/>
    <w:rsid w:val="00570FF7"/>
    <w:rsid w:val="005722C8"/>
    <w:rsid w:val="00572995"/>
    <w:rsid w:val="00576BF1"/>
    <w:rsid w:val="00580459"/>
    <w:rsid w:val="00581FE5"/>
    <w:rsid w:val="005820E5"/>
    <w:rsid w:val="0058270A"/>
    <w:rsid w:val="00590B87"/>
    <w:rsid w:val="00591230"/>
    <w:rsid w:val="005A1F29"/>
    <w:rsid w:val="005A3C5B"/>
    <w:rsid w:val="005A3DC0"/>
    <w:rsid w:val="005A6B5A"/>
    <w:rsid w:val="005A6E5A"/>
    <w:rsid w:val="005A7958"/>
    <w:rsid w:val="005B3C90"/>
    <w:rsid w:val="005B583B"/>
    <w:rsid w:val="005D37E9"/>
    <w:rsid w:val="005D3D8E"/>
    <w:rsid w:val="005E134C"/>
    <w:rsid w:val="005E19DB"/>
    <w:rsid w:val="005E4E5C"/>
    <w:rsid w:val="005E4EC6"/>
    <w:rsid w:val="005F09AC"/>
    <w:rsid w:val="005F13F3"/>
    <w:rsid w:val="005F608E"/>
    <w:rsid w:val="005F6FC2"/>
    <w:rsid w:val="00600E5F"/>
    <w:rsid w:val="0060473C"/>
    <w:rsid w:val="00605427"/>
    <w:rsid w:val="006064EC"/>
    <w:rsid w:val="006064F4"/>
    <w:rsid w:val="006072A6"/>
    <w:rsid w:val="00613A7B"/>
    <w:rsid w:val="00620BAA"/>
    <w:rsid w:val="00622840"/>
    <w:rsid w:val="00623761"/>
    <w:rsid w:val="00625EB8"/>
    <w:rsid w:val="006300CC"/>
    <w:rsid w:val="00631CBD"/>
    <w:rsid w:val="00634887"/>
    <w:rsid w:val="006402D9"/>
    <w:rsid w:val="00652AF5"/>
    <w:rsid w:val="00654BD3"/>
    <w:rsid w:val="00656811"/>
    <w:rsid w:val="0066029C"/>
    <w:rsid w:val="00660BDF"/>
    <w:rsid w:val="00667A9C"/>
    <w:rsid w:val="006724E6"/>
    <w:rsid w:val="00674E1C"/>
    <w:rsid w:val="006754DC"/>
    <w:rsid w:val="00680570"/>
    <w:rsid w:val="00685A00"/>
    <w:rsid w:val="00685EB8"/>
    <w:rsid w:val="00697F14"/>
    <w:rsid w:val="006A0105"/>
    <w:rsid w:val="006A0C72"/>
    <w:rsid w:val="006A2C31"/>
    <w:rsid w:val="006A38DA"/>
    <w:rsid w:val="006A52A3"/>
    <w:rsid w:val="006B1FE7"/>
    <w:rsid w:val="006B5087"/>
    <w:rsid w:val="006C3E42"/>
    <w:rsid w:val="006D74D8"/>
    <w:rsid w:val="006E01E3"/>
    <w:rsid w:val="006E41C7"/>
    <w:rsid w:val="006E6837"/>
    <w:rsid w:val="00704B6B"/>
    <w:rsid w:val="00705E27"/>
    <w:rsid w:val="00707071"/>
    <w:rsid w:val="0071186A"/>
    <w:rsid w:val="007133B8"/>
    <w:rsid w:val="00714E5E"/>
    <w:rsid w:val="00715FAC"/>
    <w:rsid w:val="00730186"/>
    <w:rsid w:val="00732858"/>
    <w:rsid w:val="00732A57"/>
    <w:rsid w:val="00744D9A"/>
    <w:rsid w:val="007454BD"/>
    <w:rsid w:val="0074645B"/>
    <w:rsid w:val="00746BFF"/>
    <w:rsid w:val="00750452"/>
    <w:rsid w:val="00752409"/>
    <w:rsid w:val="00752631"/>
    <w:rsid w:val="007542A9"/>
    <w:rsid w:val="00757BA8"/>
    <w:rsid w:val="00757D9F"/>
    <w:rsid w:val="0076159B"/>
    <w:rsid w:val="00761CB3"/>
    <w:rsid w:val="00763603"/>
    <w:rsid w:val="00764140"/>
    <w:rsid w:val="0077308F"/>
    <w:rsid w:val="007750F3"/>
    <w:rsid w:val="00784B6B"/>
    <w:rsid w:val="00785D67"/>
    <w:rsid w:val="007A2099"/>
    <w:rsid w:val="007A48A2"/>
    <w:rsid w:val="007A4B95"/>
    <w:rsid w:val="007A5BEF"/>
    <w:rsid w:val="007A6E79"/>
    <w:rsid w:val="007B05C4"/>
    <w:rsid w:val="007C3C60"/>
    <w:rsid w:val="007D2756"/>
    <w:rsid w:val="007D463E"/>
    <w:rsid w:val="007E12FA"/>
    <w:rsid w:val="007E2229"/>
    <w:rsid w:val="007E3802"/>
    <w:rsid w:val="007E3E32"/>
    <w:rsid w:val="007E46E3"/>
    <w:rsid w:val="007E4B95"/>
    <w:rsid w:val="007E4EE3"/>
    <w:rsid w:val="007F2465"/>
    <w:rsid w:val="007F7E94"/>
    <w:rsid w:val="00802B26"/>
    <w:rsid w:val="008035C8"/>
    <w:rsid w:val="00803636"/>
    <w:rsid w:val="00804417"/>
    <w:rsid w:val="00805F75"/>
    <w:rsid w:val="0081127B"/>
    <w:rsid w:val="008114A5"/>
    <w:rsid w:val="00814632"/>
    <w:rsid w:val="00814E07"/>
    <w:rsid w:val="0082421B"/>
    <w:rsid w:val="00824AFC"/>
    <w:rsid w:val="0082614B"/>
    <w:rsid w:val="008265AD"/>
    <w:rsid w:val="00827D98"/>
    <w:rsid w:val="00830E61"/>
    <w:rsid w:val="008317E8"/>
    <w:rsid w:val="00835217"/>
    <w:rsid w:val="00836EC9"/>
    <w:rsid w:val="00841F19"/>
    <w:rsid w:val="00847A98"/>
    <w:rsid w:val="00850F5E"/>
    <w:rsid w:val="00857F7B"/>
    <w:rsid w:val="00860304"/>
    <w:rsid w:val="00862D41"/>
    <w:rsid w:val="00863851"/>
    <w:rsid w:val="00864813"/>
    <w:rsid w:val="00877A44"/>
    <w:rsid w:val="00877B1D"/>
    <w:rsid w:val="00880C85"/>
    <w:rsid w:val="0088749A"/>
    <w:rsid w:val="00891267"/>
    <w:rsid w:val="008A7EF6"/>
    <w:rsid w:val="008B33BF"/>
    <w:rsid w:val="008B3F73"/>
    <w:rsid w:val="008B3FEC"/>
    <w:rsid w:val="008B59AD"/>
    <w:rsid w:val="008B68D8"/>
    <w:rsid w:val="008C0422"/>
    <w:rsid w:val="008C5761"/>
    <w:rsid w:val="008D1CE3"/>
    <w:rsid w:val="008D1E8D"/>
    <w:rsid w:val="008D295A"/>
    <w:rsid w:val="008D3DE0"/>
    <w:rsid w:val="008D6001"/>
    <w:rsid w:val="008E4918"/>
    <w:rsid w:val="008E56B5"/>
    <w:rsid w:val="008F178C"/>
    <w:rsid w:val="008F2C04"/>
    <w:rsid w:val="008F5765"/>
    <w:rsid w:val="009044CC"/>
    <w:rsid w:val="00904768"/>
    <w:rsid w:val="009048DE"/>
    <w:rsid w:val="00915B13"/>
    <w:rsid w:val="0091616D"/>
    <w:rsid w:val="0091668B"/>
    <w:rsid w:val="00917D37"/>
    <w:rsid w:val="009205F6"/>
    <w:rsid w:val="009239BF"/>
    <w:rsid w:val="009272B1"/>
    <w:rsid w:val="009308E0"/>
    <w:rsid w:val="00933B5D"/>
    <w:rsid w:val="00936361"/>
    <w:rsid w:val="00937DD5"/>
    <w:rsid w:val="009415A6"/>
    <w:rsid w:val="00943312"/>
    <w:rsid w:val="00953D8E"/>
    <w:rsid w:val="00954C9F"/>
    <w:rsid w:val="00961B81"/>
    <w:rsid w:val="009636CA"/>
    <w:rsid w:val="0096498E"/>
    <w:rsid w:val="00965A70"/>
    <w:rsid w:val="009660B6"/>
    <w:rsid w:val="00966C2C"/>
    <w:rsid w:val="00967364"/>
    <w:rsid w:val="0096756B"/>
    <w:rsid w:val="009701D8"/>
    <w:rsid w:val="00971A9F"/>
    <w:rsid w:val="00975C7C"/>
    <w:rsid w:val="00975E76"/>
    <w:rsid w:val="00976B89"/>
    <w:rsid w:val="00983C10"/>
    <w:rsid w:val="00993BBE"/>
    <w:rsid w:val="00997E8E"/>
    <w:rsid w:val="00997FAF"/>
    <w:rsid w:val="009A1000"/>
    <w:rsid w:val="009A3988"/>
    <w:rsid w:val="009A4D1D"/>
    <w:rsid w:val="009A5B54"/>
    <w:rsid w:val="009A7CB5"/>
    <w:rsid w:val="009B104D"/>
    <w:rsid w:val="009B6CCF"/>
    <w:rsid w:val="009C21A5"/>
    <w:rsid w:val="009C26ED"/>
    <w:rsid w:val="009C3C77"/>
    <w:rsid w:val="009C5D8B"/>
    <w:rsid w:val="009C6251"/>
    <w:rsid w:val="009D11F3"/>
    <w:rsid w:val="009D4804"/>
    <w:rsid w:val="009D5593"/>
    <w:rsid w:val="009E13F4"/>
    <w:rsid w:val="009E63AD"/>
    <w:rsid w:val="009F02EF"/>
    <w:rsid w:val="009F1566"/>
    <w:rsid w:val="009F65C1"/>
    <w:rsid w:val="009F77F5"/>
    <w:rsid w:val="009F7EAE"/>
    <w:rsid w:val="00A01DC8"/>
    <w:rsid w:val="00A07CDC"/>
    <w:rsid w:val="00A10EDD"/>
    <w:rsid w:val="00A1231C"/>
    <w:rsid w:val="00A14AD6"/>
    <w:rsid w:val="00A1694B"/>
    <w:rsid w:val="00A170D0"/>
    <w:rsid w:val="00A22FA5"/>
    <w:rsid w:val="00A3070B"/>
    <w:rsid w:val="00A337AC"/>
    <w:rsid w:val="00A33994"/>
    <w:rsid w:val="00A33A9E"/>
    <w:rsid w:val="00A3481B"/>
    <w:rsid w:val="00A4364C"/>
    <w:rsid w:val="00A513AE"/>
    <w:rsid w:val="00A55C3E"/>
    <w:rsid w:val="00A578C2"/>
    <w:rsid w:val="00A62BD6"/>
    <w:rsid w:val="00A6531F"/>
    <w:rsid w:val="00A676B3"/>
    <w:rsid w:val="00A80321"/>
    <w:rsid w:val="00A8177C"/>
    <w:rsid w:val="00A8627D"/>
    <w:rsid w:val="00A8664C"/>
    <w:rsid w:val="00AA39A7"/>
    <w:rsid w:val="00AA419E"/>
    <w:rsid w:val="00AA6664"/>
    <w:rsid w:val="00AB17F6"/>
    <w:rsid w:val="00AB367C"/>
    <w:rsid w:val="00AC7E24"/>
    <w:rsid w:val="00AE3843"/>
    <w:rsid w:val="00AF5C4A"/>
    <w:rsid w:val="00B00AB1"/>
    <w:rsid w:val="00B03397"/>
    <w:rsid w:val="00B03867"/>
    <w:rsid w:val="00B042CC"/>
    <w:rsid w:val="00B117E3"/>
    <w:rsid w:val="00B11F5C"/>
    <w:rsid w:val="00B15E9D"/>
    <w:rsid w:val="00B20002"/>
    <w:rsid w:val="00B27083"/>
    <w:rsid w:val="00B27B56"/>
    <w:rsid w:val="00B37EC2"/>
    <w:rsid w:val="00B47702"/>
    <w:rsid w:val="00B54CD3"/>
    <w:rsid w:val="00B55606"/>
    <w:rsid w:val="00B61986"/>
    <w:rsid w:val="00B6573A"/>
    <w:rsid w:val="00B6766D"/>
    <w:rsid w:val="00B678B4"/>
    <w:rsid w:val="00B7414A"/>
    <w:rsid w:val="00B82D08"/>
    <w:rsid w:val="00B840B7"/>
    <w:rsid w:val="00B86E4C"/>
    <w:rsid w:val="00B9057D"/>
    <w:rsid w:val="00B94B63"/>
    <w:rsid w:val="00B96DE4"/>
    <w:rsid w:val="00B96F7F"/>
    <w:rsid w:val="00BA29C5"/>
    <w:rsid w:val="00BA4FBE"/>
    <w:rsid w:val="00BB6D1A"/>
    <w:rsid w:val="00BB710C"/>
    <w:rsid w:val="00BC3500"/>
    <w:rsid w:val="00BC39A2"/>
    <w:rsid w:val="00BD1B10"/>
    <w:rsid w:val="00BD4330"/>
    <w:rsid w:val="00BD66EF"/>
    <w:rsid w:val="00BE1153"/>
    <w:rsid w:val="00BE2CAB"/>
    <w:rsid w:val="00BE2E51"/>
    <w:rsid w:val="00BE54A9"/>
    <w:rsid w:val="00BF09B1"/>
    <w:rsid w:val="00BF52D8"/>
    <w:rsid w:val="00C034AE"/>
    <w:rsid w:val="00C04BC9"/>
    <w:rsid w:val="00C07676"/>
    <w:rsid w:val="00C125AA"/>
    <w:rsid w:val="00C14957"/>
    <w:rsid w:val="00C151A8"/>
    <w:rsid w:val="00C16B37"/>
    <w:rsid w:val="00C21E1A"/>
    <w:rsid w:val="00C22A49"/>
    <w:rsid w:val="00C24753"/>
    <w:rsid w:val="00C3047D"/>
    <w:rsid w:val="00C345E3"/>
    <w:rsid w:val="00C42434"/>
    <w:rsid w:val="00C45EC7"/>
    <w:rsid w:val="00C522C5"/>
    <w:rsid w:val="00C545E5"/>
    <w:rsid w:val="00C65F26"/>
    <w:rsid w:val="00C67B27"/>
    <w:rsid w:val="00C70DC7"/>
    <w:rsid w:val="00C72395"/>
    <w:rsid w:val="00C74191"/>
    <w:rsid w:val="00C80262"/>
    <w:rsid w:val="00C90463"/>
    <w:rsid w:val="00C90A13"/>
    <w:rsid w:val="00C91EBC"/>
    <w:rsid w:val="00CA4449"/>
    <w:rsid w:val="00CA7022"/>
    <w:rsid w:val="00CA7A2F"/>
    <w:rsid w:val="00CB1549"/>
    <w:rsid w:val="00CB154A"/>
    <w:rsid w:val="00CC0FCF"/>
    <w:rsid w:val="00CC2451"/>
    <w:rsid w:val="00CC2E46"/>
    <w:rsid w:val="00CC2F8D"/>
    <w:rsid w:val="00CC51F0"/>
    <w:rsid w:val="00CC6C26"/>
    <w:rsid w:val="00CD4C97"/>
    <w:rsid w:val="00CD59E6"/>
    <w:rsid w:val="00CD61FF"/>
    <w:rsid w:val="00CD6E08"/>
    <w:rsid w:val="00CE6682"/>
    <w:rsid w:val="00CF0A98"/>
    <w:rsid w:val="00CF1B74"/>
    <w:rsid w:val="00CF3896"/>
    <w:rsid w:val="00CF436A"/>
    <w:rsid w:val="00CF5661"/>
    <w:rsid w:val="00CF5AB2"/>
    <w:rsid w:val="00CF5CD0"/>
    <w:rsid w:val="00D00C96"/>
    <w:rsid w:val="00D0561E"/>
    <w:rsid w:val="00D0666E"/>
    <w:rsid w:val="00D068F3"/>
    <w:rsid w:val="00D131D8"/>
    <w:rsid w:val="00D147D4"/>
    <w:rsid w:val="00D21DAA"/>
    <w:rsid w:val="00D23715"/>
    <w:rsid w:val="00D237E0"/>
    <w:rsid w:val="00D27CF5"/>
    <w:rsid w:val="00D27FC6"/>
    <w:rsid w:val="00D312D6"/>
    <w:rsid w:val="00D3159F"/>
    <w:rsid w:val="00D31966"/>
    <w:rsid w:val="00D4210B"/>
    <w:rsid w:val="00D45BA4"/>
    <w:rsid w:val="00D616E0"/>
    <w:rsid w:val="00D6426F"/>
    <w:rsid w:val="00D64B12"/>
    <w:rsid w:val="00D64CD2"/>
    <w:rsid w:val="00D66274"/>
    <w:rsid w:val="00D728BB"/>
    <w:rsid w:val="00D72A53"/>
    <w:rsid w:val="00D74861"/>
    <w:rsid w:val="00D765A4"/>
    <w:rsid w:val="00D804B4"/>
    <w:rsid w:val="00D821FE"/>
    <w:rsid w:val="00D86D05"/>
    <w:rsid w:val="00D95715"/>
    <w:rsid w:val="00DA0C65"/>
    <w:rsid w:val="00DA4A96"/>
    <w:rsid w:val="00DB06B1"/>
    <w:rsid w:val="00DB0FCC"/>
    <w:rsid w:val="00DC21E9"/>
    <w:rsid w:val="00DC515E"/>
    <w:rsid w:val="00DD02BC"/>
    <w:rsid w:val="00DD1CF1"/>
    <w:rsid w:val="00DD5F13"/>
    <w:rsid w:val="00DD68E2"/>
    <w:rsid w:val="00DD774D"/>
    <w:rsid w:val="00DE077E"/>
    <w:rsid w:val="00DE35D2"/>
    <w:rsid w:val="00DE3ED5"/>
    <w:rsid w:val="00DE4460"/>
    <w:rsid w:val="00DF0C0A"/>
    <w:rsid w:val="00DF395B"/>
    <w:rsid w:val="00DF542B"/>
    <w:rsid w:val="00DF7330"/>
    <w:rsid w:val="00DF7A1E"/>
    <w:rsid w:val="00E079F5"/>
    <w:rsid w:val="00E11A06"/>
    <w:rsid w:val="00E12C28"/>
    <w:rsid w:val="00E15D5B"/>
    <w:rsid w:val="00E1687C"/>
    <w:rsid w:val="00E27BDA"/>
    <w:rsid w:val="00E41EEE"/>
    <w:rsid w:val="00E52038"/>
    <w:rsid w:val="00E52742"/>
    <w:rsid w:val="00E555BC"/>
    <w:rsid w:val="00E604A9"/>
    <w:rsid w:val="00E61FE4"/>
    <w:rsid w:val="00E659ED"/>
    <w:rsid w:val="00E65E22"/>
    <w:rsid w:val="00E703FC"/>
    <w:rsid w:val="00E71099"/>
    <w:rsid w:val="00E714E8"/>
    <w:rsid w:val="00E80AED"/>
    <w:rsid w:val="00E874CA"/>
    <w:rsid w:val="00E93635"/>
    <w:rsid w:val="00E960B2"/>
    <w:rsid w:val="00E9645A"/>
    <w:rsid w:val="00E96C75"/>
    <w:rsid w:val="00EB019B"/>
    <w:rsid w:val="00EB140F"/>
    <w:rsid w:val="00EB733E"/>
    <w:rsid w:val="00EB75DC"/>
    <w:rsid w:val="00EC4FB3"/>
    <w:rsid w:val="00ED2228"/>
    <w:rsid w:val="00ED300C"/>
    <w:rsid w:val="00ED4475"/>
    <w:rsid w:val="00EE06F9"/>
    <w:rsid w:val="00EE1D25"/>
    <w:rsid w:val="00EE2D30"/>
    <w:rsid w:val="00EE4A43"/>
    <w:rsid w:val="00F01E7C"/>
    <w:rsid w:val="00F0504F"/>
    <w:rsid w:val="00F11B6F"/>
    <w:rsid w:val="00F12263"/>
    <w:rsid w:val="00F12859"/>
    <w:rsid w:val="00F15855"/>
    <w:rsid w:val="00F17142"/>
    <w:rsid w:val="00F23152"/>
    <w:rsid w:val="00F23C31"/>
    <w:rsid w:val="00F25679"/>
    <w:rsid w:val="00F26578"/>
    <w:rsid w:val="00F327DE"/>
    <w:rsid w:val="00F32887"/>
    <w:rsid w:val="00F45C2A"/>
    <w:rsid w:val="00F470AE"/>
    <w:rsid w:val="00F538DE"/>
    <w:rsid w:val="00F541DE"/>
    <w:rsid w:val="00F54F4F"/>
    <w:rsid w:val="00F554A4"/>
    <w:rsid w:val="00F71A70"/>
    <w:rsid w:val="00F74541"/>
    <w:rsid w:val="00F76DDE"/>
    <w:rsid w:val="00F8230D"/>
    <w:rsid w:val="00F87A14"/>
    <w:rsid w:val="00F87CB8"/>
    <w:rsid w:val="00F93B88"/>
    <w:rsid w:val="00F93DE4"/>
    <w:rsid w:val="00F942D0"/>
    <w:rsid w:val="00F96E82"/>
    <w:rsid w:val="00FA18D2"/>
    <w:rsid w:val="00FA31C2"/>
    <w:rsid w:val="00FA40DC"/>
    <w:rsid w:val="00FA5F62"/>
    <w:rsid w:val="00FB260C"/>
    <w:rsid w:val="00FB3016"/>
    <w:rsid w:val="00FB349E"/>
    <w:rsid w:val="00FC28A4"/>
    <w:rsid w:val="00FC3871"/>
    <w:rsid w:val="00FC3EB4"/>
    <w:rsid w:val="00FE47A9"/>
    <w:rsid w:val="00FE76F3"/>
    <w:rsid w:val="00FF2274"/>
    <w:rsid w:val="00FF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68343"/>
  <w15:docId w15:val="{5E8B3FE8-14A3-4110-BB2E-0E47C788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29C"/>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4F58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F58B6"/>
    <w:pPr>
      <w:keepNext/>
      <w:outlineLvl w:val="2"/>
    </w:pPr>
    <w:rPr>
      <w:rFonts w:ascii="Palatino" w:hAnsi="Palatino"/>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F58B6"/>
    <w:rPr>
      <w:rFonts w:ascii="Palatino" w:eastAsia="Times" w:hAnsi="Palatino" w:cs="Times New Roman"/>
      <w:b/>
      <w:color w:val="000000"/>
      <w:sz w:val="24"/>
      <w:szCs w:val="20"/>
    </w:rPr>
  </w:style>
  <w:style w:type="paragraph" w:styleId="BalloonText">
    <w:name w:val="Balloon Text"/>
    <w:basedOn w:val="Normal"/>
    <w:link w:val="BalloonTextChar"/>
    <w:uiPriority w:val="99"/>
    <w:semiHidden/>
    <w:unhideWhenUsed/>
    <w:rsid w:val="004F58B6"/>
    <w:rPr>
      <w:rFonts w:ascii="Tahoma" w:hAnsi="Tahoma" w:cs="Tahoma"/>
      <w:sz w:val="16"/>
      <w:szCs w:val="16"/>
    </w:rPr>
  </w:style>
  <w:style w:type="character" w:customStyle="1" w:styleId="BalloonTextChar">
    <w:name w:val="Balloon Text Char"/>
    <w:basedOn w:val="DefaultParagraphFont"/>
    <w:link w:val="BalloonText"/>
    <w:uiPriority w:val="99"/>
    <w:semiHidden/>
    <w:rsid w:val="004F58B6"/>
    <w:rPr>
      <w:rFonts w:ascii="Tahoma" w:eastAsia="Times" w:hAnsi="Tahoma" w:cs="Tahoma"/>
      <w:sz w:val="16"/>
      <w:szCs w:val="16"/>
    </w:rPr>
  </w:style>
  <w:style w:type="character" w:customStyle="1" w:styleId="Heading1Char">
    <w:name w:val="Heading 1 Char"/>
    <w:basedOn w:val="DefaultParagraphFont"/>
    <w:link w:val="Heading1"/>
    <w:uiPriority w:val="9"/>
    <w:rsid w:val="004F58B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4F58B6"/>
    <w:pPr>
      <w:widowControl w:val="0"/>
      <w:autoSpaceDE w:val="0"/>
      <w:autoSpaceDN w:val="0"/>
      <w:adjustRightInd w:val="0"/>
      <w:spacing w:after="360"/>
    </w:pPr>
    <w:rPr>
      <w:rFonts w:ascii="Palatino" w:hAnsi="Palatino"/>
      <w:color w:val="000000"/>
    </w:rPr>
  </w:style>
  <w:style w:type="character" w:customStyle="1" w:styleId="BodyTextChar">
    <w:name w:val="Body Text Char"/>
    <w:basedOn w:val="DefaultParagraphFont"/>
    <w:link w:val="BodyText"/>
    <w:rsid w:val="004F58B6"/>
    <w:rPr>
      <w:rFonts w:ascii="Palatino" w:eastAsia="Times" w:hAnsi="Palatino" w:cs="Times New Roman"/>
      <w:color w:val="000000"/>
      <w:sz w:val="24"/>
      <w:szCs w:val="20"/>
    </w:rPr>
  </w:style>
  <w:style w:type="paragraph" w:customStyle="1" w:styleId="ShadedBox">
    <w:name w:val="Shaded Box"/>
    <w:basedOn w:val="Normal"/>
    <w:next w:val="Normal"/>
    <w:rsid w:val="004F58B6"/>
    <w:pPr>
      <w:keepLines/>
      <w:pBdr>
        <w:top w:val="single" w:sz="6" w:space="1" w:color="auto"/>
        <w:left w:val="single" w:sz="6" w:space="4" w:color="auto"/>
        <w:bottom w:val="single" w:sz="6" w:space="1" w:color="auto"/>
        <w:right w:val="single" w:sz="6" w:space="4" w:color="auto"/>
      </w:pBdr>
      <w:shd w:val="pct12" w:color="auto" w:fill="FFFFFF"/>
      <w:tabs>
        <w:tab w:val="left" w:pos="360"/>
        <w:tab w:val="center" w:pos="3780"/>
      </w:tabs>
      <w:spacing w:after="220"/>
      <w:ind w:left="144"/>
      <w:jc w:val="both"/>
    </w:pPr>
    <w:rPr>
      <w:rFonts w:ascii="Times New Roman" w:eastAsia="Times New Roman" w:hAnsi="Times New Roman"/>
      <w:sz w:val="22"/>
    </w:rPr>
  </w:style>
  <w:style w:type="paragraph" w:styleId="BodyTextIndent">
    <w:name w:val="Body Text Indent"/>
    <w:basedOn w:val="Normal"/>
    <w:link w:val="BodyTextIndentChar"/>
    <w:rsid w:val="004F58B6"/>
    <w:pPr>
      <w:ind w:left="720" w:hanging="720"/>
    </w:pPr>
    <w:rPr>
      <w:rFonts w:ascii="Palatino" w:hAnsi="Palatino"/>
    </w:rPr>
  </w:style>
  <w:style w:type="character" w:customStyle="1" w:styleId="BodyTextIndentChar">
    <w:name w:val="Body Text Indent Char"/>
    <w:basedOn w:val="DefaultParagraphFont"/>
    <w:link w:val="BodyTextIndent"/>
    <w:rsid w:val="004F58B6"/>
    <w:rPr>
      <w:rFonts w:ascii="Palatino" w:eastAsia="Times" w:hAnsi="Palatino" w:cs="Times New Roman"/>
      <w:sz w:val="24"/>
      <w:szCs w:val="20"/>
    </w:rPr>
  </w:style>
  <w:style w:type="paragraph" w:styleId="ListParagraph">
    <w:name w:val="List Paragraph"/>
    <w:basedOn w:val="Normal"/>
    <w:uiPriority w:val="34"/>
    <w:qFormat/>
    <w:rsid w:val="004F58B6"/>
    <w:pPr>
      <w:ind w:left="720"/>
      <w:contextualSpacing/>
    </w:pPr>
    <w:rPr>
      <w:rFonts w:ascii="Palatino" w:hAnsi="Palatino"/>
    </w:rPr>
  </w:style>
  <w:style w:type="table" w:styleId="TableGrid">
    <w:name w:val="Table Grid"/>
    <w:basedOn w:val="TableNormal"/>
    <w:uiPriority w:val="59"/>
    <w:rsid w:val="004F5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C034AE"/>
    <w:pPr>
      <w:spacing w:after="120" w:line="480" w:lineRule="auto"/>
      <w:ind w:left="360"/>
    </w:pPr>
  </w:style>
  <w:style w:type="character" w:customStyle="1" w:styleId="BodyTextIndent2Char">
    <w:name w:val="Body Text Indent 2 Char"/>
    <w:basedOn w:val="DefaultParagraphFont"/>
    <w:link w:val="BodyTextIndent2"/>
    <w:uiPriority w:val="99"/>
    <w:semiHidden/>
    <w:rsid w:val="00C034AE"/>
    <w:rPr>
      <w:rFonts w:ascii="Times" w:eastAsia="Times" w:hAnsi="Times" w:cs="Times New Roman"/>
      <w:sz w:val="24"/>
      <w:szCs w:val="20"/>
    </w:rPr>
  </w:style>
  <w:style w:type="paragraph" w:styleId="Header">
    <w:name w:val="header"/>
    <w:basedOn w:val="Normal"/>
    <w:link w:val="HeaderChar"/>
    <w:uiPriority w:val="99"/>
    <w:unhideWhenUsed/>
    <w:rsid w:val="004D2806"/>
    <w:pPr>
      <w:tabs>
        <w:tab w:val="center" w:pos="4680"/>
        <w:tab w:val="right" w:pos="9360"/>
      </w:tabs>
    </w:pPr>
  </w:style>
  <w:style w:type="character" w:customStyle="1" w:styleId="HeaderChar">
    <w:name w:val="Header Char"/>
    <w:basedOn w:val="DefaultParagraphFont"/>
    <w:link w:val="Header"/>
    <w:uiPriority w:val="99"/>
    <w:rsid w:val="004D2806"/>
    <w:rPr>
      <w:rFonts w:ascii="Times" w:eastAsia="Times" w:hAnsi="Times" w:cs="Times New Roman"/>
      <w:sz w:val="24"/>
      <w:szCs w:val="20"/>
    </w:rPr>
  </w:style>
  <w:style w:type="paragraph" w:styleId="Footer">
    <w:name w:val="footer"/>
    <w:basedOn w:val="Normal"/>
    <w:link w:val="FooterChar"/>
    <w:uiPriority w:val="99"/>
    <w:unhideWhenUsed/>
    <w:rsid w:val="004D2806"/>
    <w:pPr>
      <w:tabs>
        <w:tab w:val="center" w:pos="4680"/>
        <w:tab w:val="right" w:pos="9360"/>
      </w:tabs>
    </w:pPr>
  </w:style>
  <w:style w:type="character" w:customStyle="1" w:styleId="FooterChar">
    <w:name w:val="Footer Char"/>
    <w:basedOn w:val="DefaultParagraphFont"/>
    <w:link w:val="Footer"/>
    <w:uiPriority w:val="99"/>
    <w:rsid w:val="004D2806"/>
    <w:rPr>
      <w:rFonts w:ascii="Times" w:eastAsia="Times" w:hAnsi="Times" w:cs="Times New Roman"/>
      <w:sz w:val="24"/>
      <w:szCs w:val="20"/>
    </w:rPr>
  </w:style>
  <w:style w:type="paragraph" w:customStyle="1" w:styleId="Default">
    <w:name w:val="Default"/>
    <w:rsid w:val="004C3678"/>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9048DE"/>
    <w:pPr>
      <w:spacing w:after="0" w:line="240" w:lineRule="auto"/>
    </w:pPr>
    <w:rPr>
      <w:rFonts w:ascii="Times" w:eastAsia="Times" w:hAnsi="Times" w:cs="Times New Roman"/>
      <w:sz w:val="24"/>
      <w:szCs w:val="20"/>
    </w:rPr>
  </w:style>
  <w:style w:type="table" w:customStyle="1" w:styleId="TableGrid1">
    <w:name w:val="Table Grid1"/>
    <w:basedOn w:val="TableNormal"/>
    <w:next w:val="TableGrid"/>
    <w:uiPriority w:val="59"/>
    <w:rsid w:val="00327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44ED8"/>
    <w:rPr>
      <w:rFonts w:ascii="Times New Roman" w:eastAsia="Calibri" w:hAnsi="Times New Roman"/>
      <w:szCs w:val="21"/>
    </w:rPr>
  </w:style>
  <w:style w:type="character" w:customStyle="1" w:styleId="PlainTextChar">
    <w:name w:val="Plain Text Char"/>
    <w:basedOn w:val="DefaultParagraphFont"/>
    <w:link w:val="PlainText"/>
    <w:uiPriority w:val="99"/>
    <w:rsid w:val="00144ED8"/>
    <w:rPr>
      <w:rFonts w:ascii="Times New Roman" w:eastAsia="Calibri" w:hAnsi="Times New Roman" w:cs="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21367">
      <w:bodyDiv w:val="1"/>
      <w:marLeft w:val="0"/>
      <w:marRight w:val="0"/>
      <w:marTop w:val="0"/>
      <w:marBottom w:val="0"/>
      <w:divBdr>
        <w:top w:val="none" w:sz="0" w:space="0" w:color="auto"/>
        <w:left w:val="none" w:sz="0" w:space="0" w:color="auto"/>
        <w:bottom w:val="none" w:sz="0" w:space="0" w:color="auto"/>
        <w:right w:val="none" w:sz="0" w:space="0" w:color="auto"/>
      </w:divBdr>
    </w:div>
    <w:div w:id="1236821284">
      <w:bodyDiv w:val="1"/>
      <w:marLeft w:val="0"/>
      <w:marRight w:val="0"/>
      <w:marTop w:val="0"/>
      <w:marBottom w:val="0"/>
      <w:divBdr>
        <w:top w:val="none" w:sz="0" w:space="0" w:color="auto"/>
        <w:left w:val="none" w:sz="0" w:space="0" w:color="auto"/>
        <w:bottom w:val="none" w:sz="0" w:space="0" w:color="auto"/>
        <w:right w:val="none" w:sz="0" w:space="0" w:color="auto"/>
      </w:divBdr>
      <w:divsChild>
        <w:div w:id="1748264233">
          <w:marLeft w:val="0"/>
          <w:marRight w:val="0"/>
          <w:marTop w:val="0"/>
          <w:marBottom w:val="0"/>
          <w:divBdr>
            <w:top w:val="none" w:sz="0" w:space="0" w:color="auto"/>
            <w:left w:val="none" w:sz="0" w:space="0" w:color="auto"/>
            <w:bottom w:val="none" w:sz="0" w:space="0" w:color="auto"/>
            <w:right w:val="none" w:sz="0" w:space="0" w:color="auto"/>
          </w:divBdr>
          <w:divsChild>
            <w:div w:id="1138381299">
              <w:marLeft w:val="0"/>
              <w:marRight w:val="0"/>
              <w:marTop w:val="0"/>
              <w:marBottom w:val="0"/>
              <w:divBdr>
                <w:top w:val="none" w:sz="0" w:space="0" w:color="auto"/>
                <w:left w:val="none" w:sz="0" w:space="0" w:color="auto"/>
                <w:bottom w:val="none" w:sz="0" w:space="0" w:color="auto"/>
                <w:right w:val="none" w:sz="0" w:space="0" w:color="auto"/>
              </w:divBdr>
            </w:div>
          </w:divsChild>
        </w:div>
        <w:div w:id="2141266691">
          <w:marLeft w:val="0"/>
          <w:marRight w:val="0"/>
          <w:marTop w:val="0"/>
          <w:marBottom w:val="0"/>
          <w:divBdr>
            <w:top w:val="none" w:sz="0" w:space="0" w:color="auto"/>
            <w:left w:val="none" w:sz="0" w:space="0" w:color="auto"/>
            <w:bottom w:val="none" w:sz="0" w:space="0" w:color="auto"/>
            <w:right w:val="none" w:sz="0" w:space="0" w:color="auto"/>
          </w:divBdr>
        </w:div>
      </w:divsChild>
    </w:div>
    <w:div w:id="172190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b80b4d5-c73c-40f7-ba73-7e870f998731"/>
    <CWRMItemRecordData xmlns="b3569b95-4ca9-4adc-a544-afb87a602537" xsi:nil="true"/>
    <CWRMItemRecordClassificationTaxHTField0 xmlns="b3569b95-4ca9-4adc-a544-afb87a602537">
      <Terms xmlns="http://schemas.microsoft.com/office/infopath/2007/PartnerControls"/>
    </CWRMItemRecordClassificationTaxHTField0>
    <CWRMItemRecordCategory xmlns="b3569b95-4ca9-4adc-a544-afb87a602537" xsi:nil="true"/>
    <CWRMItemRecordState xmlns="b3569b95-4ca9-4adc-a544-afb87a602537" xsi:nil="true"/>
    <CWRMItemUniqueId xmlns="b3569b95-4ca9-4adc-a544-afb87a602537">0000007YBB</CWRMItemUniqueId>
    <CWRMItemRecordDeclaredDate xmlns="b3569b95-4ca9-4adc-a544-afb87a602537" xsi:nil="true"/>
    <_dlc_DocId xmlns="9b80b4d5-c73c-40f7-ba73-7e870f998731">0000007YBB</_dlc_DocId>
    <CWRMItemRecordVital xmlns="b3569b95-4ca9-4adc-a544-afb87a602537" xsi:nil="true"/>
    <CWRMItemRecordStatus xmlns="b3569b95-4ca9-4adc-a544-afb87a602537" xsi:nil="true"/>
    <_dlc_DocIdUrl xmlns="9b80b4d5-c73c-40f7-ba73-7e870f998731">
      <Url>https://authorityonline.org/_layouts/15/DocIdRedir.aspx?ID=0000007YBB</Url>
      <Description>0000007YBB</Description>
    </_dlc_DocIdUrl>
    <Document_x0020_Subject xmlns="9b80b4d5-c73c-40f7-ba73-7e870f998731">
      <Value>Executive Committee</Value>
    </Document_x0020_Subject>
    <Doc_x0020_Type xmlns="9b80b4d5-c73c-40f7-ba73-7e870f998731">Minutes</Doc_x0020_Type>
    <Organization xmlns="9b80b4d5-c73c-40f7-ba73-7e870f998731">California JPIA</Organization>
  </documentManagement>
</p:properties>
</file>

<file path=customXml/item2.xml><?xml version="1.0" encoding="utf-8"?>
<?mso-contentType ?>
<SharedContentType xmlns="Microsoft.SharePoint.Taxonomy.ContentTypeSync" SourceId="bc683bc9-0539-499e-891e-980ca0867d68" ContentTypeId="0x0101001635BD2674D87549A23D5DF962EF77600A"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Collabware CLM Item Unique ID</Name>
    <Synchronization>Synchronous</Synchronization>
    <Type>1</Type>
    <SequenceNumber>1</SequenceNumber>
    <Url/>
    <Assembly>Collabware.SharePoint.RecordsManagement, Version=1.0.0.0, Culture=neutral, PublicKeyToken=801662d3f2b71412</Assembly>
    <Class>Collabware.SharePoint.RecordsManagement.ItemUniqueIdContentTypeReceiver</Class>
    <Data/>
    <Filter/>
  </Receiver>
  <Receiver>
    <Name>Collabware CLM Item Unique ID</Name>
    <Synchronization>Synchronous</Synchronization>
    <Type>10002</Type>
    <SequenceNumber>10500</SequenceNumber>
    <Url/>
    <Assembly>Collabware.SharePoint.RecordsManagement, Version=1.0.0.0, Culture=neutral, PublicKeyToken=801662d3f2b71412</Assembly>
    <Class>Collabware.SharePoint.RecordsManagement.ItemUniqueIdContentTypeReceiver</Class>
    <Data/>
    <Filter/>
  </Receiver>
  <Receiver>
    <Name>Collabware CLM Item Unique ID</Name>
    <Synchronization>Synchronous</Synchronization>
    <Type>10004</Type>
    <SequenceNumber>10501</SequenceNumber>
    <Url/>
    <Assembly>Collabware.SharePoint.RecordsManagement, Version=1.0.0.0, Culture=neutral, PublicKeyToken=801662d3f2b71412</Assembly>
    <Class>Collabware.SharePoint.RecordsManagement.ItemUniqueIdContentTypeReceiver</Class>
    <Data/>
    <Filter/>
  </Receiver>
  <Receiver>
    <Name>Collabware CLM Item Unique ID</Name>
    <Synchronization>Synchronous</Synchronization>
    <Type>10006</Type>
    <SequenceNumber>10502</SequenceNumber>
    <Url/>
    <Assembly>Collabware.SharePoint.RecordsManagement, Version=1.0.0.0, Culture=neutral, PublicKeyToken=801662d3f2b71412</Assembly>
    <Class>Collabware.SharePoint.RecordsManagement.ItemUniqueIdContentTypeReceiver</Class>
    <Data/>
    <Filter/>
  </Receiver>
  <Receiver>
    <Name>Collabware CLM Item Processing</Name>
    <Synchronization>Synchronous</Synchronization>
    <Type>10001</Type>
    <SequenceNumber>12000</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Asynchronous</Synchronization>
    <Type>10002</Type>
    <SequenceNumber>12001</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Asynchronous</Synchronization>
    <Type>10004</Type>
    <SequenceNumber>12002</SequenceNumber>
    <Url/>
    <Assembly>Collabware.SharePoint.RecordsManagement, Version=1.0.0.0, Culture=neutral, PublicKeyToken=801662d3f2b71412</Assembly>
    <Class>Collabware.SharePoint.RecordsManagement.ItemProcessingContentTypeReceiver</Class>
    <Data/>
    <Filter/>
  </Receiver>
  <Receiver>
    <Name>Collabware CLM Item Audit</Name>
    <Synchronization>Asynchronous</Synchronization>
    <Type>10001</Type>
    <SequenceNumber>11000</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10002</Type>
    <SequenceNumber>11001</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10005</Type>
    <SequenceNumber>11002</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10006</Type>
    <SequenceNumber>11003</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10004</Type>
    <SequenceNumber>11004</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Synchronous</Synchronization>
    <Type>3</Type>
    <SequenceNumber>11005</SequenceNumber>
    <Url/>
    <Assembly>Collabware.SharePoint.RecordsManagement, Version=1.0.0.0, Culture=neutral, PublicKeyToken=801662d3f2b71412</Assembly>
    <Class>Collabware.SharePoint.RecordsManagement.ItemAuditContentTypeReceiver</Class>
    <Data/>
    <Filter/>
  </Receiver>
  <Receiver>
    <Name>Collabware CLM Item Security</Name>
    <Synchronization>Asynchronous</Synchronization>
    <Type>10002</Type>
    <SequenceNumber>13000</SequenceNumber>
    <Url/>
    <Assembly>Collabware.SharePoint.RecordsManagement, Version=1.0.0.0, Culture=neutral, PublicKeyToken=801662d3f2b71412</Assembly>
    <Class>Collabware.SharePoint.RecordsManagement.ItemSecurityContentTypeReceiver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BC - Agenda" ma:contentTypeID="0x0101001635BD2674D87549A23D5DF962EF77600A00343B53F4DFEAC24E94C9900B6E03DD7B" ma:contentTypeVersion="55" ma:contentTypeDescription="" ma:contentTypeScope="" ma:versionID="c93a1001091f2ba5393a351c739bf1c5">
  <xsd:schema xmlns:xsd="http://www.w3.org/2001/XMLSchema" xmlns:xs="http://www.w3.org/2001/XMLSchema" xmlns:p="http://schemas.microsoft.com/office/2006/metadata/properties" xmlns:ns2="9b80b4d5-c73c-40f7-ba73-7e870f998731" xmlns:ns3="b3569b95-4ca9-4adc-a544-afb87a602537" targetNamespace="http://schemas.microsoft.com/office/2006/metadata/properties" ma:root="true" ma:fieldsID="a320e91f27c7d8a94a86ca08fbe06dfd" ns2:_="" ns3:_="">
    <xsd:import namespace="9b80b4d5-c73c-40f7-ba73-7e870f998731"/>
    <xsd:import namespace="b3569b95-4ca9-4adc-a544-afb87a602537"/>
    <xsd:element name="properties">
      <xsd:complexType>
        <xsd:sequence>
          <xsd:element name="documentManagement">
            <xsd:complexType>
              <xsd:all>
                <xsd:element ref="ns2:Doc_x0020_Type"/>
                <xsd:element ref="ns2:Document_x0020_Subject" minOccurs="0"/>
                <xsd:element ref="ns2:Organization" minOccurs="0"/>
                <xsd:element ref="ns2:_dlc_DocId" minOccurs="0"/>
                <xsd:element ref="ns2:_dlc_DocIdUrl" minOccurs="0"/>
                <xsd:element ref="ns2:_dlc_DocIdPersistId" minOccurs="0"/>
                <xsd:element ref="ns3:CWRMItemUniqueId" minOccurs="0"/>
                <xsd:element ref="ns3:CWRMItemRecordState" minOccurs="0"/>
                <xsd:element ref="ns3:CWRMItemRecordCategory" minOccurs="0"/>
                <xsd:element ref="ns3:CWRMItemRecordClassificationTaxHTField0" minOccurs="0"/>
                <xsd:element ref="ns2:TaxCatchAll" minOccurs="0"/>
                <xsd:element ref="ns2:TaxCatchAllLabel" minOccurs="0"/>
                <xsd:element ref="ns3:CWRMItemRecordStatus" minOccurs="0"/>
                <xsd:element ref="ns3:CWRMItemRecordDeclaredDate" minOccurs="0"/>
                <xsd:element ref="ns3:CWRMItemRecordVital" minOccurs="0"/>
                <xsd:element ref="ns3:CWRMItemRecordDat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0b4d5-c73c-40f7-ba73-7e870f998731" elementFormDefault="qualified">
    <xsd:import namespace="http://schemas.microsoft.com/office/2006/documentManagement/types"/>
    <xsd:import namespace="http://schemas.microsoft.com/office/infopath/2007/PartnerControls"/>
    <xsd:element name="Doc_x0020_Type" ma:index="1" ma:displayName="Document Type" ma:format="Dropdown" ma:internalName="Doc_x0020_Type">
      <xsd:simpleType>
        <xsd:restriction base="dms:Choice">
          <xsd:enumeration value="Agenda"/>
          <xsd:enumeration value="Minutes"/>
          <xsd:enumeration value="Disclosure"/>
          <xsd:enumeration value="Warrant Register"/>
          <xsd:enumeration value="Resolution"/>
          <xsd:enumeration value="Treasurer's Monthly Compliance Report"/>
          <xsd:enumeration value="Record of Decision"/>
          <xsd:enumeration value="Report"/>
          <xsd:enumeration value="Non-Litigated Claims"/>
          <xsd:enumeration value="Financial Statements"/>
          <xsd:enumeration value="Quarterly Reports"/>
        </xsd:restriction>
      </xsd:simpleType>
    </xsd:element>
    <xsd:element name="Document_x0020_Subject" ma:index="2" nillable="true" ma:displayName="Document Subject" ma:internalName="Document_x0020_Subject" ma:readOnly="false">
      <xsd:complexType>
        <xsd:complexContent>
          <xsd:extension base="dms:MultiChoice">
            <xsd:sequence>
              <xsd:element name="Value" maxOccurs="unbounded" minOccurs="0" nillable="true">
                <xsd:simpleType>
                  <xsd:restriction base="dms:Choice">
                    <xsd:enumeration value="Actuarial Report"/>
                    <xsd:enumeration value="Annual Contributions"/>
                    <xsd:enumeration value="Budget"/>
                    <xsd:enumeration value="Bylaws"/>
                    <xsd:enumeration value="Claims Audit"/>
                    <xsd:enumeration value="Executive Committee"/>
                    <xsd:enumeration value="Executive Committee Workshop"/>
                    <xsd:enumeration value="Finance"/>
                    <xsd:enumeration value="Financial Audit"/>
                    <xsd:enumeration value="Insurance Renewals"/>
                    <xsd:enumeration value="Investment Peformance Review"/>
                    <xsd:enumeration value="JPA Agreement"/>
                    <xsd:enumeration value="Members"/>
                    <xsd:enumeration value="Memorandum of Coverage"/>
                    <xsd:enumeration value="Performance Improvement Plan"/>
                    <xsd:enumeration value="Policies"/>
                    <xsd:enumeration value="Retrospective Adjustments"/>
                    <xsd:enumeration value="RMEF"/>
                    <xsd:enumeration value="SIP Report"/>
                    <xsd:enumeration value="Stewardship Report"/>
                  </xsd:restriction>
                </xsd:simpleType>
              </xsd:element>
            </xsd:sequence>
          </xsd:extension>
        </xsd:complexContent>
      </xsd:complexType>
    </xsd:element>
    <xsd:element name="Organization" ma:index="3" nillable="true" ma:displayName="Organization" ma:format="Dropdown" ma:internalName="Organization">
      <xsd:simpleType>
        <xsd:restriction base="dms:Choice">
          <xsd:enumeration value="Agoura Hills"/>
          <xsd:enumeration value="AHCCC"/>
          <xsd:enumeration value="Alhambra"/>
          <xsd:enumeration value="Aliso Viejo"/>
          <xsd:enumeration value="Apple Valley"/>
          <xsd:enumeration value="Area B Disaster Management"/>
          <xsd:enumeration value="Area E Disaster Management"/>
          <xsd:enumeration value="Arroyo Grande"/>
          <xsd:enumeration value="Artesia"/>
          <xsd:enumeration value="Atascadero"/>
          <xsd:enumeration value="Azusa"/>
          <xsd:enumeration value="Bell Gardens"/>
          <xsd:enumeration value="Bellflower"/>
          <xsd:enumeration value="Belvedere"/>
          <xsd:enumeration value="Big Bear City Community Services District"/>
          <xsd:enumeration value="Big Bear Fire Authority"/>
          <xsd:enumeration value="Big Bear Lake"/>
          <xsd:enumeration value="Bishop"/>
          <xsd:enumeration value="Black Gold Cooperative Library System"/>
          <xsd:enumeration value="Bradbury"/>
          <xsd:enumeration value="Brawley"/>
          <xsd:enumeration value="Buellton"/>
          <xsd:enumeration value="Burney Fire Protection District BP"/>
          <xsd:enumeration value="Calabasas"/>
          <xsd:enumeration value="Calexico"/>
          <xsd:enumeration value="California JPIA"/>
          <xsd:enumeration value="Camarillo"/>
          <xsd:enumeration value="Carpinteria"/>
          <xsd:enumeration value="CASA"/>
          <xsd:enumeration value="Cerritos"/>
          <xsd:enumeration value="Chino Hills"/>
          <xsd:enumeration value="Claremont"/>
          <xsd:enumeration value="Commerce"/>
          <xsd:enumeration value="Cudahy"/>
          <xsd:enumeration value="CVAG"/>
          <xsd:enumeration value="CVCC"/>
          <xsd:enumeration value="Dana Point"/>
          <xsd:enumeration value="Desert Rec"/>
          <xsd:enumeration value="Diamond Bar"/>
          <xsd:enumeration value="Duarte"/>
          <xsd:enumeration value="El Centro"/>
          <xsd:enumeration value="ESTA"/>
          <xsd:enumeration value="Fillmore"/>
          <xsd:enumeration value="Fountain Valley"/>
          <xsd:enumeration value="Gateway Cities COG"/>
          <xsd:enumeration value="Goleta"/>
          <xsd:enumeration value="Grand Terrace"/>
          <xsd:enumeration value="Grover Beach"/>
          <xsd:enumeration value="Guadalupe"/>
          <xsd:enumeration value="Hawaiian Gardens"/>
          <xsd:enumeration value="Hidden Hills"/>
          <xsd:enumeration value="Imperial"/>
          <xsd:enumeration value="Indian Wells"/>
          <xsd:enumeration value="Indio"/>
          <xsd:enumeration value="Irwindale"/>
          <xsd:enumeration value="La Canada Flintridge"/>
          <xsd:enumeration value="La Habra Heights"/>
          <xsd:enumeration value="LA IMPACT"/>
          <xsd:enumeration value="La Mesa LM"/>
          <xsd:enumeration value="La Mirada"/>
          <xsd:enumeration value="La Palma"/>
          <xsd:enumeration value="La Puente"/>
          <xsd:enumeration value="La Quinta"/>
          <xsd:enumeration value="La Verne"/>
          <xsd:enumeration value="Laguna Hills"/>
          <xsd:enumeration value="Laguna Niguel"/>
          <xsd:enumeration value="Laguna Woods"/>
          <xsd:enumeration value="Lake Elsinore"/>
          <xsd:enumeration value="Lake Forest"/>
          <xsd:enumeration value="Lakewood"/>
          <xsd:enumeration value="LA-RICS"/>
          <xsd:enumeration value="Las Virgenes Malibu Conjejo Council of Governments LC"/>
          <xsd:enumeration value="Lawndale"/>
          <xsd:enumeration value="Local Government Services LZ"/>
          <xsd:enumeration value="Loma Linda"/>
          <xsd:enumeration value="Lomita"/>
          <xsd:enumeration value="Los Alamitos"/>
          <xsd:enumeration value="Malibu"/>
          <xsd:enumeration value="Mammoth Lakes"/>
          <xsd:enumeration value="Marin County MCTF"/>
          <xsd:enumeration value="Maywood"/>
          <xsd:enumeration value="Maywood MW"/>
          <xsd:enumeration value="Midpeninsula ROSD"/>
          <xsd:enumeration value="Mission Viejo"/>
          <xsd:enumeration value="Monrovia"/>
          <xsd:enumeration value="Monterey Peninsula RPD"/>
          <xsd:enumeration value="Moorpark"/>
          <xsd:enumeration value="Morro Bay"/>
          <xsd:enumeration value="Mountain Area RTA"/>
          <xsd:enumeration value="Needles"/>
          <xsd:enumeration value="Norwalk"/>
          <xsd:enumeration value="OCCOG"/>
          <xsd:enumeration value="Ojai"/>
          <xsd:enumeration value="Palm Desert"/>
          <xsd:enumeration value="Palos Verdes Estates"/>
          <xsd:enumeration value="Palos Verdes PTA"/>
          <xsd:enumeration value="Paramount"/>
          <xsd:enumeration value="Paso Robles"/>
          <xsd:enumeration value="Pico Rivera"/>
          <xsd:enumeration value="Pismo Beach"/>
          <xsd:enumeration value="Pomona Valley TA"/>
          <xsd:enumeration value="Port Hueneme"/>
          <xsd:enumeration value="Poway"/>
          <xsd:enumeration value="Rancho Palos Verdes"/>
          <xsd:enumeration value="Regional Government Services RG"/>
          <xsd:enumeration value="Rolling Hills"/>
          <xsd:enumeration value="Rolling Hills Estates"/>
          <xsd:enumeration value="Rosemead"/>
          <xsd:enumeration value="San Clemente"/>
          <xsd:enumeration value="San Dimas"/>
          <xsd:enumeration value="San Gabriel"/>
          <xsd:enumeration value="San Juan Capistrano"/>
          <xsd:enumeration value="San Luis Obispo"/>
          <xsd:enumeration value="San Marcos"/>
          <xsd:enumeration value="San Marino"/>
          <xsd:enumeration value="Santa Fe Springs"/>
          <xsd:enumeration value="Santa Paula"/>
          <xsd:enumeration value="SCAG"/>
          <xsd:enumeration value="SEAACA"/>
          <xsd:enumeration value="Seal Beach"/>
          <xsd:enumeration value="Seaside"/>
          <xsd:enumeration value="Seaside County Sanitation"/>
          <xsd:enumeration value="Sierra Madre"/>
          <xsd:enumeration value="Signal Hill"/>
          <xsd:enumeration value="Solvang"/>
          <xsd:enumeration value="South El Monte"/>
          <xsd:enumeration value="South Pasadena"/>
          <xsd:enumeration value="Temple City"/>
          <xsd:enumeration value="Ventura Port District"/>
          <xsd:enumeration value="Vernon"/>
          <xsd:enumeration value="Victorville"/>
          <xsd:enumeration value="Villa Park"/>
          <xsd:enumeration value="Walnut"/>
          <xsd:enumeration value="West Hollywood"/>
          <xsd:enumeration value="West-Comm"/>
          <xsd:enumeration value="Westlake Village"/>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b6dd054c-598b-4e02-a47e-4620f90c05fa}" ma:internalName="TaxCatchAll" ma:showField="CatchAllData" ma:web="b3569b95-4ca9-4adc-a544-afb87a602537">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b6dd054c-598b-4e02-a47e-4620f90c05fa}" ma:internalName="TaxCatchAllLabel" ma:readOnly="true" ma:showField="CatchAllDataLabel" ma:web="b3569b95-4ca9-4adc-a544-afb87a60253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3569b95-4ca9-4adc-a544-afb87a602537" elementFormDefault="qualified">
    <xsd:import namespace="http://schemas.microsoft.com/office/2006/documentManagement/types"/>
    <xsd:import namespace="http://schemas.microsoft.com/office/infopath/2007/PartnerControls"/>
    <xsd:element name="CWRMItemUniqueId" ma:index="11" nillable="true" ma:displayName="Content ID" ma:description="A universally unique identifier assigned to the item." ma:hidden="true" ma:internalName="CWRMItemUniqueId" ma:readOnly="true">
      <xsd:simpleType>
        <xsd:restriction base="dms:Text"/>
      </xsd:simpleType>
    </xsd:element>
    <xsd:element name="CWRMItemRecordState" ma:index="12" nillable="true" ma:displayName="Record State" ma:description="The current state of this item as it pertains to records management." ma:hidden="true" ma:internalName="CWRMItemRecordState" ma:readOnly="true">
      <xsd:simpleType>
        <xsd:restriction base="dms:Text"/>
      </xsd:simpleType>
    </xsd:element>
    <xsd:element name="CWRMItemRecordCategory" ma:index="13" nillable="true" ma:displayName="Record Category" ma:description="Identifies the current record category for the item." ma:hidden="true" ma:internalName="CWRMItemRecordCategory" ma:readOnly="true">
      <xsd:simpleType>
        <xsd:restriction base="dms:Text"/>
      </xsd:simpleType>
    </xsd:element>
    <xsd:element name="CWRMItemRecordClassificationTaxHTField0" ma:index="14" nillable="true" ma:taxonomy="true" ma:internalName="CWRMItemRecordClassificationTaxHTField0" ma:taxonomyFieldName="CWRMItemRecordClassification" ma:displayName="Record Classification" ma:fieldId="{e94be97f-fb02-4deb-9c3d-6d978a059d35}" ma:sspId="bc683bc9-0539-499e-891e-980ca0867d68" ma:termSetId="fd426724-459e-4186-84db-2ff25302158e" ma:anchorId="00000000-0000-0000-0000-000000000000" ma:open="false" ma:isKeyword="false">
      <xsd:complexType>
        <xsd:sequence>
          <xsd:element ref="pc:Terms" minOccurs="0" maxOccurs="1"/>
        </xsd:sequence>
      </xsd:complexType>
    </xsd:element>
    <xsd:element name="CWRMItemRecordStatus" ma:index="18" nillable="true" ma:displayName="Record Status" ma:description="The current status of this item as it pertains to records management." ma:hidden="true" ma:internalName="CWRMItemRecordStatus" ma:readOnly="true">
      <xsd:simpleType>
        <xsd:restriction base="dms:Text"/>
      </xsd:simpleType>
    </xsd:element>
    <xsd:element name="CWRMItemRecordDeclaredDate" ma:index="19" nillable="true" ma:displayName="Record Declared Date" ma:description="The date and time that the item was declared a record." ma:hidden="true" ma:internalName="CWRMItemRecordDeclaredDate" ma:readOnly="true">
      <xsd:simpleType>
        <xsd:restriction base="dms:DateTime"/>
      </xsd:simpleType>
    </xsd:element>
    <xsd:element name="CWRMItemRecordVital" ma:index="20" nillable="true" ma:displayName="Record Vital" ma:description="Indicates if this item is considered vital to the organization." ma:hidden="true" ma:internalName="CWRMItemRecordVital" ma:readOnly="true">
      <xsd:simpleType>
        <xsd:restriction base="dms:Boolean"/>
      </xsd:simpleType>
    </xsd:element>
    <xsd:element name="CWRMItemRecordData" ma:index="21" nillable="true" ma:displayName="Record Data" ma:description="Contains system specific record data for the item." ma:hidden="true" ma:internalName="CWRMItemRecordData">
      <xsd:simpleType>
        <xsd:restriction base="dms:Note"/>
      </xsd:simple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F7285-C15E-4F54-8BF2-1E61E038B7A1}"/>
</file>

<file path=customXml/itemProps2.xml><?xml version="1.0" encoding="utf-8"?>
<ds:datastoreItem xmlns:ds="http://schemas.openxmlformats.org/officeDocument/2006/customXml" ds:itemID="{B6D6E426-1D22-4600-B607-7DA98A616798}"/>
</file>

<file path=customXml/itemProps3.xml><?xml version="1.0" encoding="utf-8"?>
<ds:datastoreItem xmlns:ds="http://schemas.openxmlformats.org/officeDocument/2006/customXml" ds:itemID="{14D0ECB7-7056-4C9F-96EF-928F4F104F70}"/>
</file>

<file path=customXml/itemProps4.xml><?xml version="1.0" encoding="utf-8"?>
<ds:datastoreItem xmlns:ds="http://schemas.openxmlformats.org/officeDocument/2006/customXml" ds:itemID="{0C440CDE-30A6-426B-A976-3DFDD07438CD}"/>
</file>

<file path=customXml/itemProps5.xml><?xml version="1.0" encoding="utf-8"?>
<ds:datastoreItem xmlns:ds="http://schemas.openxmlformats.org/officeDocument/2006/customXml" ds:itemID="{2DA2A34F-0CEA-491E-A271-6D53E51B07DF}"/>
</file>

<file path=customXml/itemProps6.xml><?xml version="1.0" encoding="utf-8"?>
<ds:datastoreItem xmlns:ds="http://schemas.openxmlformats.org/officeDocument/2006/customXml" ds:itemID="{60738C85-3F4D-4112-9064-DDB1E6AE4DE1}"/>
</file>

<file path=docProps/app.xml><?xml version="1.0" encoding="utf-8"?>
<Properties xmlns="http://schemas.openxmlformats.org/officeDocument/2006/extended-properties" xmlns:vt="http://schemas.openxmlformats.org/officeDocument/2006/docPropsVTypes">
  <Template>Normal.dotm</Template>
  <TotalTime>1352</TotalTime>
  <Pages>6</Pages>
  <Words>2121</Words>
  <Characters>9125</Characters>
  <Application>Microsoft Office Word</Application>
  <DocSecurity>0</DocSecurity>
  <Lines>1013</Lines>
  <Paragraphs>803</Paragraphs>
  <ScaleCrop>false</ScaleCrop>
  <HeadingPairs>
    <vt:vector size="2" baseType="variant">
      <vt:variant>
        <vt:lpstr>Title</vt:lpstr>
      </vt:variant>
      <vt:variant>
        <vt:i4>1</vt:i4>
      </vt:variant>
    </vt:vector>
  </HeadingPairs>
  <TitlesOfParts>
    <vt:vector size="1" baseType="lpstr">
      <vt:lpstr/>
    </vt:vector>
  </TitlesOfParts>
  <Company>California JPIA</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Tammie Haller</dc:creator>
  <cp:lastModifiedBy>Veronica Ruiz</cp:lastModifiedBy>
  <cp:revision>10</cp:revision>
  <cp:lastPrinted>2019-03-27T17:22:00Z</cp:lastPrinted>
  <dcterms:created xsi:type="dcterms:W3CDTF">2020-04-21T17:24:00Z</dcterms:created>
  <dcterms:modified xsi:type="dcterms:W3CDTF">2020-04-23T23:04:00Z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0x0101001635BD2674D87549A23D5DF962EF77600A00343B53F4DFEAC24E94C9900B6E03DD7B</vt:lpwstr>
  </property>
  <property fmtid="{D5CDD505-2E9C-101B-9397-08002B2CF9AE}" pid="3" name="_dlc_DocIdItemGuid">
    <vt:lpwstr>7293d627-0dab-4ef0-a43b-735b7f10f1dd</vt:lpwstr>
  </property>
  <property fmtid="{D5CDD505-2E9C-101B-9397-08002B2CF9AE}" pid="4" name="CWRMItemRecordClassification">
    <vt:lpwstr/>
  </property>
</Properties>
</file>