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558DD" w14:textId="77777777" w:rsidR="00F85DEE" w:rsidRPr="00E84079" w:rsidRDefault="001E1D26">
      <w:pPr>
        <w:pStyle w:val="WPNormal"/>
        <w:jc w:val="center"/>
        <w:rPr>
          <w:rFonts w:ascii="Times New Roman" w:hAnsi="Times New Roman"/>
          <w:szCs w:val="24"/>
        </w:rPr>
      </w:pPr>
      <w:r w:rsidRPr="00E84079">
        <w:rPr>
          <w:rFonts w:ascii="Times New Roman" w:hAnsi="Times New Roman"/>
          <w:b/>
          <w:szCs w:val="24"/>
        </w:rPr>
        <w:t>RESOLUTION NO.</w:t>
      </w:r>
      <w:r w:rsidRPr="00E84079">
        <w:rPr>
          <w:rFonts w:ascii="Times New Roman" w:hAnsi="Times New Roman"/>
          <w:b/>
          <w:szCs w:val="24"/>
          <w:u w:val="single"/>
        </w:rPr>
        <w:t xml:space="preserve">                    </w:t>
      </w:r>
    </w:p>
    <w:p w14:paraId="53D558DE" w14:textId="77777777" w:rsidR="00F85DEE" w:rsidRPr="00E84079" w:rsidRDefault="00F85DEE">
      <w:pPr>
        <w:pStyle w:val="WPNormal"/>
        <w:rPr>
          <w:rFonts w:ascii="Times New Roman" w:hAnsi="Times New Roman"/>
          <w:szCs w:val="24"/>
        </w:rPr>
      </w:pPr>
    </w:p>
    <w:p w14:paraId="53D558DF" w14:textId="77777777" w:rsidR="00F85DEE" w:rsidRPr="00E84079" w:rsidRDefault="001E1D26" w:rsidP="00F85DEE">
      <w:pPr>
        <w:pStyle w:val="WPNormal"/>
        <w:ind w:left="1440" w:right="1440"/>
        <w:jc w:val="center"/>
        <w:rPr>
          <w:rFonts w:ascii="Times New Roman" w:hAnsi="Times New Roman"/>
          <w:b/>
          <w:szCs w:val="24"/>
        </w:rPr>
      </w:pPr>
      <w:r w:rsidRPr="00E84079">
        <w:rPr>
          <w:rFonts w:ascii="Times New Roman" w:hAnsi="Times New Roman"/>
          <w:b/>
          <w:szCs w:val="24"/>
        </w:rPr>
        <w:t>A RESOLUTION OF THE [LEGISLATIVE BODY] OF  [AGENCY] ESTABLISHING A POLICY WHICH DELEGATES TORT LIABILITY CLAIMS HANDLING RESPONSIBILITIES TO THE CALIFORNIA JOINT POWERS INSURANCE AUTHORITY</w:t>
      </w:r>
      <w:r w:rsidRPr="00E84079">
        <w:rPr>
          <w:rFonts w:ascii="Times New Roman" w:hAnsi="Times New Roman"/>
          <w:szCs w:val="24"/>
        </w:rPr>
        <w:t xml:space="preserve"> </w:t>
      </w:r>
      <w:r w:rsidRPr="00E84079">
        <w:rPr>
          <w:rFonts w:ascii="Times New Roman" w:hAnsi="Times New Roman"/>
          <w:b/>
          <w:szCs w:val="24"/>
        </w:rPr>
        <w:t>AS AUTHORIZED BY GOVERNMENT CODE SECTIONS 910, ET SEQ.</w:t>
      </w:r>
    </w:p>
    <w:p w14:paraId="53D558E0" w14:textId="77777777" w:rsidR="00F85DEE" w:rsidRPr="00E84079" w:rsidRDefault="00F85DEE" w:rsidP="00F85DEE">
      <w:pPr>
        <w:pStyle w:val="WPNormal"/>
        <w:ind w:left="1440" w:right="1440"/>
        <w:jc w:val="center"/>
        <w:rPr>
          <w:rFonts w:ascii="Times New Roman" w:hAnsi="Times New Roman"/>
          <w:b/>
          <w:szCs w:val="24"/>
        </w:rPr>
      </w:pPr>
    </w:p>
    <w:p w14:paraId="53D558E1" w14:textId="77777777" w:rsidR="00F85DEE" w:rsidRPr="00E84079" w:rsidRDefault="00F85DEE" w:rsidP="00F85DEE">
      <w:pPr>
        <w:pStyle w:val="WPNormal"/>
        <w:ind w:left="1440" w:right="1440"/>
        <w:jc w:val="center"/>
        <w:rPr>
          <w:rFonts w:ascii="Times New Roman" w:hAnsi="Times New Roman"/>
          <w:szCs w:val="24"/>
        </w:rPr>
      </w:pPr>
    </w:p>
    <w:p w14:paraId="53D558E2" w14:textId="77777777" w:rsidR="00F85DEE" w:rsidRPr="00E84079" w:rsidRDefault="001E1D26">
      <w:pPr>
        <w:pStyle w:val="WPNormal"/>
        <w:rPr>
          <w:rFonts w:ascii="Times New Roman" w:hAnsi="Times New Roman"/>
          <w:szCs w:val="24"/>
        </w:rPr>
      </w:pPr>
      <w:r w:rsidRPr="00E84079">
        <w:rPr>
          <w:rFonts w:ascii="Times New Roman" w:hAnsi="Times New Roman"/>
          <w:szCs w:val="24"/>
        </w:rPr>
        <w:tab/>
        <w:t>THE [LEGISLATIVE BODY] OF [AGENCY] DOES HEREBY RESOLVE, DETERMINE AND ORDER AS FOLLOWS:</w:t>
      </w:r>
    </w:p>
    <w:p w14:paraId="53D558E3" w14:textId="77777777" w:rsidR="00F85DEE" w:rsidRPr="00E84079" w:rsidRDefault="001E1D26" w:rsidP="00F85DEE">
      <w:pPr>
        <w:rPr>
          <w:color w:val="000000"/>
          <w:szCs w:val="24"/>
        </w:rPr>
      </w:pPr>
      <w:r w:rsidRPr="00E84079">
        <w:rPr>
          <w:color w:val="000000"/>
          <w:szCs w:val="24"/>
        </w:rPr>
        <w:t xml:space="preserve">  </w:t>
      </w:r>
    </w:p>
    <w:p w14:paraId="53D558E4" w14:textId="77777777" w:rsidR="00F85DEE" w:rsidRPr="00E84079" w:rsidRDefault="001E1D26" w:rsidP="00F85DEE">
      <w:pPr>
        <w:ind w:firstLine="720"/>
        <w:rPr>
          <w:color w:val="000000"/>
          <w:szCs w:val="24"/>
        </w:rPr>
      </w:pPr>
      <w:r w:rsidRPr="00E84079">
        <w:rPr>
          <w:color w:val="000000"/>
          <w:szCs w:val="24"/>
        </w:rPr>
        <w:t>Whereas, [Agency] is a member of the California Joint Powers Insurance Authority (California JPIA), and pursuant to Government Code</w:t>
      </w:r>
      <w:bookmarkStart w:id="0" w:name="_GoBack"/>
      <w:bookmarkEnd w:id="0"/>
      <w:r w:rsidRPr="00E84079">
        <w:rPr>
          <w:color w:val="000000"/>
          <w:szCs w:val="24"/>
        </w:rPr>
        <w:t xml:space="preserve"> sections 990.4, et seq. and 6500 et seq. pools its self-insured liability claims and losses with other California JPIA members under a Memorandum of Coverage; and</w:t>
      </w:r>
    </w:p>
    <w:p w14:paraId="53D558E5" w14:textId="77777777" w:rsidR="00F85DEE" w:rsidRPr="00E84079" w:rsidRDefault="00F85DEE" w:rsidP="00F85DEE">
      <w:pPr>
        <w:ind w:firstLine="720"/>
        <w:rPr>
          <w:color w:val="000000"/>
          <w:szCs w:val="24"/>
        </w:rPr>
      </w:pPr>
    </w:p>
    <w:p w14:paraId="53D558E6" w14:textId="77777777" w:rsidR="00F85DEE" w:rsidRPr="00E84079" w:rsidRDefault="001E1D26" w:rsidP="00F85DEE">
      <w:pPr>
        <w:ind w:firstLine="720"/>
        <w:rPr>
          <w:color w:val="000000"/>
          <w:szCs w:val="24"/>
        </w:rPr>
      </w:pPr>
      <w:r w:rsidRPr="00E84079">
        <w:rPr>
          <w:color w:val="000000"/>
          <w:szCs w:val="24"/>
        </w:rPr>
        <w:t xml:space="preserve">Whereas, the Joint Powers Agreement creating the California JPIA authorizes it to exercise powers common to members and appropriate to defend and indemnify members from liability claims under the Memorandum of Coverage, </w:t>
      </w:r>
    </w:p>
    <w:p w14:paraId="53D558E7" w14:textId="77777777" w:rsidR="00F85DEE" w:rsidRPr="00E84079" w:rsidRDefault="00F85DEE">
      <w:pPr>
        <w:pStyle w:val="WPNormal"/>
        <w:rPr>
          <w:rFonts w:ascii="Times New Roman" w:hAnsi="Times New Roman"/>
          <w:szCs w:val="24"/>
        </w:rPr>
      </w:pPr>
    </w:p>
    <w:p w14:paraId="53D558E8" w14:textId="77777777" w:rsidR="00F85DEE" w:rsidRPr="00E84079" w:rsidRDefault="001E1D26">
      <w:pPr>
        <w:pStyle w:val="WPNormal"/>
        <w:rPr>
          <w:rFonts w:ascii="Times New Roman" w:hAnsi="Times New Roman"/>
          <w:szCs w:val="24"/>
        </w:rPr>
      </w:pPr>
      <w:r w:rsidRPr="00E84079">
        <w:rPr>
          <w:rFonts w:ascii="Times New Roman" w:hAnsi="Times New Roman"/>
          <w:szCs w:val="24"/>
        </w:rPr>
        <w:tab/>
        <w:t>NOW, THEREFORE, THE [LEGISLATIVE BODY] OF [AGENCY] DOES HEREBY FIND, DETERMINE AND RESOLVE AS FOLLOWS:</w:t>
      </w:r>
    </w:p>
    <w:p w14:paraId="53D558E9" w14:textId="77777777" w:rsidR="00F85DEE" w:rsidRPr="00E84079" w:rsidRDefault="00F85DEE" w:rsidP="00F85DEE">
      <w:pPr>
        <w:ind w:firstLine="720"/>
        <w:rPr>
          <w:color w:val="000000"/>
          <w:szCs w:val="24"/>
        </w:rPr>
      </w:pPr>
    </w:p>
    <w:p w14:paraId="53D558EA" w14:textId="77777777" w:rsidR="00F85DEE" w:rsidRPr="00E84079" w:rsidRDefault="001E1D26" w:rsidP="00F85DEE">
      <w:pPr>
        <w:ind w:firstLine="720"/>
        <w:rPr>
          <w:color w:val="000000"/>
          <w:szCs w:val="24"/>
        </w:rPr>
      </w:pPr>
      <w:r w:rsidRPr="00E84079">
        <w:rPr>
          <w:color w:val="000000"/>
          <w:szCs w:val="24"/>
        </w:rPr>
        <w:t xml:space="preserve">SECTION 1.  [Agency] delegates to California JPIA authority to act on its behalf pursuant to Government Code sections 910, et seq. to accept, reject, return as insufficient, or return as untimely any claims against it, and to provide any notices authorized under those statutes on behalf of [Agency].    </w:t>
      </w:r>
    </w:p>
    <w:p w14:paraId="53D558EB" w14:textId="77777777" w:rsidR="00F85DEE" w:rsidRPr="00E84079" w:rsidRDefault="001E1D26">
      <w:pPr>
        <w:pStyle w:val="WPNormal"/>
        <w:rPr>
          <w:rFonts w:ascii="Times New Roman" w:hAnsi="Times New Roman"/>
          <w:szCs w:val="24"/>
        </w:rPr>
      </w:pPr>
      <w:r w:rsidRPr="00E84079">
        <w:rPr>
          <w:rFonts w:ascii="Times New Roman" w:hAnsi="Times New Roman"/>
          <w:szCs w:val="24"/>
        </w:rPr>
        <w:tab/>
      </w:r>
    </w:p>
    <w:p w14:paraId="53D558EC" w14:textId="77777777" w:rsidR="00F85DEE" w:rsidRPr="00E84079" w:rsidRDefault="001E1D26">
      <w:pPr>
        <w:pStyle w:val="WPNormal"/>
        <w:rPr>
          <w:rFonts w:ascii="Times New Roman" w:hAnsi="Times New Roman"/>
          <w:szCs w:val="24"/>
        </w:rPr>
      </w:pPr>
      <w:r w:rsidRPr="00E84079">
        <w:rPr>
          <w:rFonts w:ascii="Times New Roman" w:hAnsi="Times New Roman"/>
          <w:szCs w:val="24"/>
        </w:rPr>
        <w:tab/>
        <w:t>SECTION 2.</w:t>
      </w:r>
      <w:r w:rsidRPr="00E84079">
        <w:rPr>
          <w:rFonts w:ascii="Times New Roman" w:hAnsi="Times New Roman"/>
          <w:szCs w:val="24"/>
        </w:rPr>
        <w:tab/>
        <w:t>This Resolution shall become effective immediately upon its adoption.</w:t>
      </w:r>
    </w:p>
    <w:p w14:paraId="53D558ED" w14:textId="77777777" w:rsidR="00F85DEE" w:rsidRPr="00E84079" w:rsidRDefault="00F85DEE">
      <w:pPr>
        <w:pStyle w:val="WPNormal"/>
        <w:rPr>
          <w:rFonts w:ascii="Times New Roman" w:hAnsi="Times New Roman"/>
          <w:szCs w:val="24"/>
        </w:rPr>
      </w:pPr>
    </w:p>
    <w:p w14:paraId="53D558EE" w14:textId="77777777" w:rsidR="00F85DEE" w:rsidRPr="00E84079" w:rsidRDefault="001E1D26">
      <w:pPr>
        <w:pStyle w:val="WPNormal"/>
        <w:rPr>
          <w:rFonts w:ascii="Times New Roman" w:hAnsi="Times New Roman"/>
          <w:szCs w:val="24"/>
        </w:rPr>
      </w:pPr>
      <w:r w:rsidRPr="00E84079">
        <w:rPr>
          <w:rFonts w:ascii="Times New Roman" w:hAnsi="Times New Roman"/>
          <w:szCs w:val="24"/>
        </w:rPr>
        <w:tab/>
        <w:t>SECTION 3.</w:t>
      </w:r>
      <w:r w:rsidRPr="00E84079">
        <w:rPr>
          <w:rFonts w:ascii="Times New Roman" w:hAnsi="Times New Roman"/>
          <w:szCs w:val="24"/>
        </w:rPr>
        <w:tab/>
        <w:t>The [Agency] Clerk shall certify to the adoption of this Resolution.</w:t>
      </w:r>
    </w:p>
    <w:p w14:paraId="53D558EF" w14:textId="77777777" w:rsidR="00F85DEE" w:rsidRPr="00E84079" w:rsidRDefault="001E1D26">
      <w:pPr>
        <w:pStyle w:val="WPNormal"/>
        <w:rPr>
          <w:rFonts w:ascii="Times New Roman" w:hAnsi="Times New Roman"/>
          <w:szCs w:val="24"/>
        </w:rPr>
      </w:pPr>
      <w:r w:rsidRPr="00E84079">
        <w:rPr>
          <w:rFonts w:ascii="Times New Roman" w:hAnsi="Times New Roman"/>
          <w:szCs w:val="24"/>
        </w:rPr>
        <w:t xml:space="preserve"> </w:t>
      </w:r>
    </w:p>
    <w:p w14:paraId="53D558F0" w14:textId="77777777" w:rsidR="00F85DEE" w:rsidRPr="00E84079" w:rsidRDefault="001E1D26">
      <w:pPr>
        <w:pStyle w:val="WPNormal"/>
        <w:rPr>
          <w:rFonts w:ascii="Times New Roman" w:hAnsi="Times New Roman"/>
          <w:szCs w:val="24"/>
        </w:rPr>
      </w:pPr>
      <w:r w:rsidRPr="00E84079">
        <w:rPr>
          <w:rFonts w:ascii="Times New Roman" w:hAnsi="Times New Roman"/>
          <w:szCs w:val="24"/>
        </w:rPr>
        <w:t xml:space="preserve">APPROVED AND ADOPTED this </w:t>
      </w:r>
      <w:r w:rsidRPr="00E84079">
        <w:rPr>
          <w:rFonts w:ascii="Times New Roman" w:hAnsi="Times New Roman"/>
          <w:szCs w:val="24"/>
          <w:u w:val="single"/>
        </w:rPr>
        <w:t xml:space="preserve">            </w:t>
      </w:r>
      <w:r w:rsidRPr="00E84079">
        <w:rPr>
          <w:rFonts w:ascii="Times New Roman" w:hAnsi="Times New Roman"/>
          <w:szCs w:val="24"/>
        </w:rPr>
        <w:t xml:space="preserve">th day of </w:t>
      </w:r>
      <w:r w:rsidRPr="00E84079">
        <w:rPr>
          <w:rFonts w:ascii="Times New Roman" w:hAnsi="Times New Roman"/>
          <w:szCs w:val="24"/>
          <w:u w:val="single"/>
        </w:rPr>
        <w:t xml:space="preserve">                                  </w:t>
      </w:r>
      <w:r w:rsidRPr="00E84079">
        <w:rPr>
          <w:rFonts w:ascii="Times New Roman" w:hAnsi="Times New Roman"/>
          <w:szCs w:val="24"/>
        </w:rPr>
        <w:t xml:space="preserve">, </w:t>
      </w:r>
      <w:r w:rsidRPr="00E84079">
        <w:rPr>
          <w:rFonts w:ascii="Times New Roman" w:hAnsi="Times New Roman"/>
          <w:szCs w:val="24"/>
          <w:u w:val="single"/>
        </w:rPr>
        <w:t xml:space="preserve">                </w:t>
      </w:r>
      <w:r w:rsidRPr="00E84079">
        <w:rPr>
          <w:rFonts w:ascii="Times New Roman" w:hAnsi="Times New Roman"/>
          <w:szCs w:val="24"/>
          <w:u w:val="single"/>
        </w:rPr>
        <w:tab/>
        <w:t xml:space="preserve"> </w:t>
      </w:r>
      <w:r w:rsidRPr="00E84079">
        <w:rPr>
          <w:rFonts w:ascii="Times New Roman" w:hAnsi="Times New Roman"/>
          <w:szCs w:val="24"/>
        </w:rPr>
        <w:t>.</w:t>
      </w:r>
    </w:p>
    <w:p w14:paraId="53D558F1" w14:textId="77777777" w:rsidR="00F85DEE" w:rsidRPr="00E84079" w:rsidRDefault="00F85DEE">
      <w:pPr>
        <w:pStyle w:val="WPNormal"/>
        <w:rPr>
          <w:rFonts w:ascii="Times New Roman" w:hAnsi="Times New Roman"/>
          <w:szCs w:val="24"/>
        </w:rPr>
      </w:pPr>
    </w:p>
    <w:p w14:paraId="53D558F2" w14:textId="77777777" w:rsidR="00F85DEE" w:rsidRPr="00E84079" w:rsidRDefault="00F85DEE">
      <w:pPr>
        <w:pStyle w:val="WPNormal"/>
        <w:rPr>
          <w:rFonts w:ascii="Times New Roman" w:hAnsi="Times New Roman"/>
          <w:szCs w:val="24"/>
        </w:rPr>
      </w:pPr>
    </w:p>
    <w:p w14:paraId="53D558F3" w14:textId="77777777" w:rsidR="00F85DEE" w:rsidRPr="00E84079" w:rsidRDefault="001E1D26">
      <w:pPr>
        <w:pStyle w:val="WPNormal"/>
        <w:rPr>
          <w:rFonts w:ascii="Times New Roman" w:hAnsi="Times New Roman"/>
          <w:szCs w:val="24"/>
          <w:u w:val="single"/>
        </w:rPr>
      </w:pPr>
      <w:r w:rsidRPr="00E84079">
        <w:rPr>
          <w:rFonts w:ascii="Times New Roman" w:hAnsi="Times New Roman"/>
          <w:szCs w:val="24"/>
        </w:rPr>
        <w:tab/>
      </w:r>
      <w:r w:rsidRPr="00E84079">
        <w:rPr>
          <w:rFonts w:ascii="Times New Roman" w:hAnsi="Times New Roman"/>
          <w:szCs w:val="24"/>
        </w:rPr>
        <w:tab/>
      </w:r>
      <w:r w:rsidRPr="00E84079">
        <w:rPr>
          <w:rFonts w:ascii="Times New Roman" w:hAnsi="Times New Roman"/>
          <w:szCs w:val="24"/>
        </w:rPr>
        <w:tab/>
      </w:r>
      <w:r w:rsidRPr="00E84079">
        <w:rPr>
          <w:rFonts w:ascii="Times New Roman" w:hAnsi="Times New Roman"/>
          <w:szCs w:val="24"/>
        </w:rPr>
        <w:tab/>
      </w:r>
      <w:r w:rsidRPr="00E84079">
        <w:rPr>
          <w:rFonts w:ascii="Times New Roman" w:hAnsi="Times New Roman"/>
          <w:szCs w:val="24"/>
        </w:rPr>
        <w:tab/>
      </w:r>
      <w:r w:rsidRPr="00E84079">
        <w:rPr>
          <w:rFonts w:ascii="Times New Roman" w:hAnsi="Times New Roman"/>
          <w:szCs w:val="24"/>
        </w:rPr>
        <w:tab/>
      </w:r>
      <w:r w:rsidRPr="00E84079">
        <w:rPr>
          <w:rFonts w:ascii="Times New Roman" w:hAnsi="Times New Roman"/>
          <w:szCs w:val="24"/>
        </w:rPr>
        <w:tab/>
      </w:r>
      <w:r w:rsidRPr="00E84079">
        <w:rPr>
          <w:rFonts w:ascii="Times New Roman" w:hAnsi="Times New Roman"/>
          <w:szCs w:val="24"/>
          <w:u w:val="single"/>
        </w:rPr>
        <w:tab/>
      </w:r>
      <w:r w:rsidRPr="00E84079">
        <w:rPr>
          <w:rFonts w:ascii="Times New Roman" w:hAnsi="Times New Roman"/>
          <w:szCs w:val="24"/>
          <w:u w:val="single"/>
        </w:rPr>
        <w:tab/>
      </w:r>
      <w:r w:rsidRPr="00E84079">
        <w:rPr>
          <w:rFonts w:ascii="Times New Roman" w:hAnsi="Times New Roman"/>
          <w:szCs w:val="24"/>
          <w:u w:val="single"/>
        </w:rPr>
        <w:tab/>
      </w:r>
      <w:r w:rsidRPr="00E84079">
        <w:rPr>
          <w:rFonts w:ascii="Times New Roman" w:hAnsi="Times New Roman"/>
          <w:szCs w:val="24"/>
          <w:u w:val="single"/>
        </w:rPr>
        <w:tab/>
      </w:r>
      <w:r w:rsidRPr="00E84079">
        <w:rPr>
          <w:rFonts w:ascii="Times New Roman" w:hAnsi="Times New Roman"/>
          <w:szCs w:val="24"/>
          <w:u w:val="single"/>
        </w:rPr>
        <w:tab/>
      </w:r>
    </w:p>
    <w:p w14:paraId="53D558F4" w14:textId="77777777" w:rsidR="00F85DEE" w:rsidRPr="00E84079" w:rsidRDefault="001E1D26">
      <w:pPr>
        <w:pStyle w:val="WPNormal"/>
        <w:rPr>
          <w:rFonts w:ascii="Times New Roman" w:hAnsi="Times New Roman"/>
          <w:szCs w:val="24"/>
        </w:rPr>
      </w:pPr>
      <w:r w:rsidRPr="00E84079">
        <w:rPr>
          <w:rFonts w:ascii="Times New Roman" w:hAnsi="Times New Roman"/>
          <w:szCs w:val="24"/>
        </w:rPr>
        <w:tab/>
      </w:r>
      <w:r w:rsidRPr="00E84079">
        <w:rPr>
          <w:rFonts w:ascii="Times New Roman" w:hAnsi="Times New Roman"/>
          <w:szCs w:val="24"/>
        </w:rPr>
        <w:tab/>
      </w:r>
      <w:r w:rsidRPr="00E84079">
        <w:rPr>
          <w:rFonts w:ascii="Times New Roman" w:hAnsi="Times New Roman"/>
          <w:szCs w:val="24"/>
        </w:rPr>
        <w:tab/>
      </w:r>
      <w:r w:rsidRPr="00E84079">
        <w:rPr>
          <w:rFonts w:ascii="Times New Roman" w:hAnsi="Times New Roman"/>
          <w:szCs w:val="24"/>
        </w:rPr>
        <w:tab/>
      </w:r>
      <w:r w:rsidRPr="00E84079">
        <w:rPr>
          <w:rFonts w:ascii="Times New Roman" w:hAnsi="Times New Roman"/>
          <w:szCs w:val="24"/>
        </w:rPr>
        <w:tab/>
      </w:r>
      <w:r w:rsidRPr="00E84079">
        <w:rPr>
          <w:rFonts w:ascii="Times New Roman" w:hAnsi="Times New Roman"/>
          <w:szCs w:val="24"/>
        </w:rPr>
        <w:tab/>
      </w:r>
      <w:r w:rsidRPr="00E84079">
        <w:rPr>
          <w:rFonts w:ascii="Times New Roman" w:hAnsi="Times New Roman"/>
          <w:szCs w:val="24"/>
        </w:rPr>
        <w:tab/>
        <w:t>Mayor/Board Chair</w:t>
      </w:r>
    </w:p>
    <w:p w14:paraId="53D558F5" w14:textId="77777777" w:rsidR="00F85DEE" w:rsidRPr="00E84079" w:rsidRDefault="00F85DEE">
      <w:pPr>
        <w:pStyle w:val="WPNormal"/>
        <w:rPr>
          <w:rFonts w:ascii="Times New Roman" w:hAnsi="Times New Roman"/>
          <w:szCs w:val="24"/>
        </w:rPr>
      </w:pPr>
    </w:p>
    <w:p w14:paraId="53D558F6" w14:textId="77777777" w:rsidR="00F85DEE" w:rsidRPr="00E84079" w:rsidRDefault="001E1D26">
      <w:pPr>
        <w:pStyle w:val="WPNormal"/>
        <w:rPr>
          <w:rFonts w:ascii="Times New Roman" w:hAnsi="Times New Roman"/>
          <w:szCs w:val="24"/>
        </w:rPr>
      </w:pPr>
      <w:r w:rsidRPr="00E84079">
        <w:rPr>
          <w:rFonts w:ascii="Times New Roman" w:hAnsi="Times New Roman"/>
          <w:szCs w:val="24"/>
        </w:rPr>
        <w:t>ATTEST:</w:t>
      </w:r>
    </w:p>
    <w:p w14:paraId="53D558F7" w14:textId="77777777" w:rsidR="00F85DEE" w:rsidRPr="00E84079" w:rsidRDefault="00F85DEE">
      <w:pPr>
        <w:pStyle w:val="WPNormal"/>
        <w:rPr>
          <w:rFonts w:ascii="Times New Roman" w:hAnsi="Times New Roman"/>
          <w:szCs w:val="24"/>
        </w:rPr>
      </w:pPr>
    </w:p>
    <w:p w14:paraId="53D558F8" w14:textId="77777777" w:rsidR="00F85DEE" w:rsidRPr="00E84079" w:rsidRDefault="00F85DEE">
      <w:pPr>
        <w:pStyle w:val="WPNormal"/>
        <w:rPr>
          <w:rFonts w:ascii="Times New Roman" w:hAnsi="Times New Roman"/>
          <w:szCs w:val="24"/>
        </w:rPr>
      </w:pPr>
    </w:p>
    <w:p w14:paraId="53D558F9" w14:textId="77777777" w:rsidR="00F85DEE" w:rsidRPr="00E84079" w:rsidRDefault="001E1D26">
      <w:pPr>
        <w:pStyle w:val="WPNormal"/>
        <w:rPr>
          <w:rFonts w:ascii="Times New Roman" w:hAnsi="Times New Roman"/>
          <w:szCs w:val="24"/>
          <w:u w:val="single"/>
        </w:rPr>
      </w:pPr>
      <w:r w:rsidRPr="00E84079">
        <w:rPr>
          <w:rFonts w:ascii="Times New Roman" w:hAnsi="Times New Roman"/>
          <w:szCs w:val="24"/>
          <w:u w:val="single"/>
        </w:rPr>
        <w:tab/>
      </w:r>
      <w:r w:rsidRPr="00E84079">
        <w:rPr>
          <w:rFonts w:ascii="Times New Roman" w:hAnsi="Times New Roman"/>
          <w:szCs w:val="24"/>
          <w:u w:val="single"/>
        </w:rPr>
        <w:tab/>
      </w:r>
      <w:r w:rsidRPr="00E84079">
        <w:rPr>
          <w:rFonts w:ascii="Times New Roman" w:hAnsi="Times New Roman"/>
          <w:szCs w:val="24"/>
          <w:u w:val="single"/>
        </w:rPr>
        <w:tab/>
      </w:r>
      <w:r w:rsidRPr="00E84079">
        <w:rPr>
          <w:rFonts w:ascii="Times New Roman" w:hAnsi="Times New Roman"/>
          <w:szCs w:val="24"/>
          <w:u w:val="single"/>
        </w:rPr>
        <w:tab/>
      </w:r>
      <w:r w:rsidRPr="00E84079">
        <w:rPr>
          <w:rFonts w:ascii="Times New Roman" w:hAnsi="Times New Roman"/>
          <w:szCs w:val="24"/>
          <w:u w:val="single"/>
        </w:rPr>
        <w:tab/>
        <w:t xml:space="preserve"> </w:t>
      </w:r>
    </w:p>
    <w:p w14:paraId="53D558FA" w14:textId="77777777" w:rsidR="00F85DEE" w:rsidRPr="00E84079" w:rsidRDefault="001E1D26">
      <w:pPr>
        <w:pStyle w:val="WPNormal"/>
        <w:rPr>
          <w:rFonts w:ascii="Times New Roman" w:hAnsi="Times New Roman"/>
          <w:szCs w:val="24"/>
        </w:rPr>
      </w:pPr>
      <w:r w:rsidRPr="00E84079">
        <w:rPr>
          <w:rFonts w:ascii="Times New Roman" w:hAnsi="Times New Roman"/>
          <w:szCs w:val="24"/>
        </w:rPr>
        <w:t>Clerk</w:t>
      </w:r>
    </w:p>
    <w:p w14:paraId="53D558FB" w14:textId="77777777" w:rsidR="00F85DEE" w:rsidRPr="00E84079" w:rsidRDefault="00F85DEE">
      <w:pPr>
        <w:rPr>
          <w:szCs w:val="24"/>
        </w:rPr>
      </w:pPr>
    </w:p>
    <w:sectPr w:rsidR="00F85DEE" w:rsidRPr="00E84079" w:rsidSect="00F85DEE">
      <w:pgSz w:w="12240" w:h="15840"/>
      <w:pgMar w:top="1440" w:right="1440" w:bottom="1440" w:left="1440" w:header="720"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558FE" w14:textId="77777777" w:rsidR="00757D58" w:rsidRDefault="001E1D26">
      <w:r>
        <w:separator/>
      </w:r>
    </w:p>
  </w:endnote>
  <w:endnote w:type="continuationSeparator" w:id="0">
    <w:p w14:paraId="53D558FF" w14:textId="77777777" w:rsidR="00757D58" w:rsidRDefault="001E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Chicago">
    <w:altName w:val="Arial"/>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558FC" w14:textId="77777777" w:rsidR="00757D58" w:rsidRDefault="001E1D26">
      <w:r>
        <w:separator/>
      </w:r>
    </w:p>
  </w:footnote>
  <w:footnote w:type="continuationSeparator" w:id="0">
    <w:p w14:paraId="53D558FD" w14:textId="77777777" w:rsidR="00757D58" w:rsidRDefault="001E1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5DEE"/>
    <w:rsid w:val="001E1D26"/>
    <w:rsid w:val="00703246"/>
    <w:rsid w:val="00757D58"/>
    <w:rsid w:val="00BA0089"/>
    <w:rsid w:val="00E84079"/>
    <w:rsid w:val="00F85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3D558DD"/>
  <w15:docId w15:val="{DF1BEB1F-1810-4933-BD09-85462EA5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DE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Palatino" w:hAnsi="Palatino"/>
    </w:rPr>
  </w:style>
  <w:style w:type="paragraph" w:customStyle="1" w:styleId="WPNormal">
    <w:name w:val="WP_Normal"/>
    <w:basedOn w:val="Normal"/>
    <w:rsid w:val="00F85DEE"/>
    <w:pPr>
      <w:widowControl w:val="0"/>
      <w:autoSpaceDE w:val="0"/>
      <w:autoSpaceDN w:val="0"/>
      <w:adjustRightInd w:val="0"/>
    </w:pPr>
    <w:rPr>
      <w:rFonts w:ascii="Chicago" w:hAnsi="Chicag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Collabware CLM Item Unique ID</Name>
    <Synchronization>Synchronous</Synchronization>
    <Type>1</Type>
    <SequenceNumber>1</SequenceNumber>
    <Url/>
    <Assembly>Collabware.SharePoint.RecordsManagement, Version=1.0.0.0, Culture=neutral, PublicKeyToken=801662d3f2b71412</Assembly>
    <Class>Collabware.SharePoint.RecordsManagement.ItemUniqueIdContentTypeReceiver</Class>
    <Data/>
    <Filter/>
  </Receiver>
  <Receiver>
    <Name>Collabware CLM Item Unique ID</Name>
    <Synchronization>Synchronous</Synchronization>
    <Type>10002</Type>
    <SequenceNumber>10500</SequenceNumber>
    <Url/>
    <Assembly>Collabware.SharePoint.RecordsManagement, Version=1.0.0.0, Culture=neutral, PublicKeyToken=801662d3f2b71412</Assembly>
    <Class>Collabware.SharePoint.RecordsManagement.ItemUniqueIdContentTypeReceiver</Class>
    <Data/>
    <Filter/>
  </Receiver>
  <Receiver>
    <Name>Collabware CLM Item Unique ID</Name>
    <Synchronization>Synchronous</Synchronization>
    <Type>10004</Type>
    <SequenceNumber>10501</SequenceNumber>
    <Url/>
    <Assembly>Collabware.SharePoint.RecordsManagement, Version=1.0.0.0, Culture=neutral, PublicKeyToken=801662d3f2b71412</Assembly>
    <Class>Collabware.SharePoint.RecordsManagement.ItemUniqueIdContentTypeReceiver</Class>
    <Data/>
    <Filter/>
  </Receiver>
  <Receiver>
    <Name>Collabware CLM Item Unique ID</Name>
    <Synchronization>Synchronous</Synchronization>
    <Type>10006</Type>
    <SequenceNumber>10502</SequenceNumber>
    <Url/>
    <Assembly>Collabware.SharePoint.RecordsManagement, Version=1.0.0.0, Culture=neutral, PublicKeyToken=801662d3f2b71412</Assembly>
    <Class>Collabware.SharePoint.RecordsManagement.ItemUniqueIdContentTypeReceiver</Class>
    <Data/>
    <Filter/>
  </Receiver>
  <Receiver>
    <Name>Collabware CLM Item Processing</Name>
    <Synchronization>Synchronous</Synchronization>
    <Type>10001</Type>
    <SequenceNumber>12000</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10002</Type>
    <SequenceNumber>12001</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10004</Type>
    <SequenceNumber>12002</SequenceNumber>
    <Url/>
    <Assembly>Collabware.SharePoint.RecordsManagement, Version=1.0.0.0, Culture=neutral, PublicKeyToken=801662d3f2b71412</Assembly>
    <Class>Collabware.SharePoint.RecordsManagement.ItemProcessingContentTypeReceiver</Class>
    <Data/>
    <Filter/>
  </Receiver>
  <Receiver>
    <Name>Collabware CLM Item Audit</Name>
    <Synchronization>Asynchronous</Synchronization>
    <Type>10001</Type>
    <SequenceNumber>11000</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10002</Type>
    <SequenceNumber>11001</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10005</Type>
    <SequenceNumber>11002</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10006</Type>
    <SequenceNumber>11003</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10004</Type>
    <SequenceNumber>11004</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Synchronous</Synchronization>
    <Type>3</Type>
    <SequenceNumber>11005</SequenceNumber>
    <Url/>
    <Assembly>Collabware.SharePoint.RecordsManagement, Version=1.0.0.0, Culture=neutral, PublicKeyToken=801662d3f2b71412</Assembly>
    <Class>Collabware.SharePoint.RecordsManagement.ItemAuditContentTypeReceiver</Class>
    <Data/>
    <Filter/>
  </Receiver>
  <Receiver>
    <Name>Collabware CLM Item Security</Name>
    <Synchronization>Asynchronous</Synchronization>
    <Type>10002</Type>
    <SequenceNumber>13000</SequenceNumber>
    <Url/>
    <Assembly>Collabware.SharePoint.RecordsManagement, Version=1.0.0.0, Culture=neutral, PublicKeyToken=801662d3f2b71412</Assembly>
    <Class>Collabware.SharePoint.RecordsManagement.ItemSecurityContentTypeReceiver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ADD3467161F1145BC6C8CEE965A9C7E" ma:contentTypeVersion="9" ma:contentTypeDescription="Create a new document." ma:contentTypeScope="" ma:versionID="9345869e6e9293e49b426732f5df0c2f">
  <xsd:schema xmlns:xsd="http://www.w3.org/2001/XMLSchema" xmlns:xs="http://www.w3.org/2001/XMLSchema" xmlns:p="http://schemas.microsoft.com/office/2006/metadata/properties" xmlns:ns1="http://schemas.microsoft.com/sharepoint/v3" xmlns:ns2="9b80b4d5-c73c-40f7-ba73-7e870f998731" xmlns:ns3="b3569b95-4ca9-4adc-a544-afb87a602537" xmlns:ns4="http://schemas.microsoft.com/sharepoint/v4" targetNamespace="http://schemas.microsoft.com/office/2006/metadata/properties" ma:root="true" ma:fieldsID="c9b565ef83008896608bbb44a3372d4e" ns1:_="" ns2:_="" ns3:_="" ns4:_="">
    <xsd:import namespace="http://schemas.microsoft.com/sharepoint/v3"/>
    <xsd:import namespace="9b80b4d5-c73c-40f7-ba73-7e870f998731"/>
    <xsd:import namespace="b3569b95-4ca9-4adc-a544-afb87a60253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CWRMItemUniqueId" minOccurs="0"/>
                <xsd:element ref="ns3:CWRMItemRecordState" minOccurs="0"/>
                <xsd:element ref="ns3:CWRMItemRecordCategory" minOccurs="0"/>
                <xsd:element ref="ns3:CWRMItemRecordClassificationTaxHTField0" minOccurs="0"/>
                <xsd:element ref="ns2:TaxCatchAll" minOccurs="0"/>
                <xsd:element ref="ns2:TaxCatchAllLabel" minOccurs="0"/>
                <xsd:element ref="ns3:CWRMItemRecordStatus" minOccurs="0"/>
                <xsd:element ref="ns3:CWRMItemRecordDeclaredDate" minOccurs="0"/>
                <xsd:element ref="ns3:CWRMItemRecordVital" minOccurs="0"/>
                <xsd:element ref="ns3:CWRMItemRecordData" minOccurs="0"/>
                <xsd:element ref="ns4:IconOverlay" minOccurs="0"/>
                <xsd:element ref="ns1:_vti_ItemDeclaredRecord" minOccurs="0"/>
                <xsd:element ref="ns1:_vti_ItemHoldRecordStatus"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3" nillable="true" ma:displayName="Declared Record" ma:hidden="true" ma:internalName="_vti_ItemDeclaredRecord" ma:readOnly="true">
      <xsd:simpleType>
        <xsd:restriction base="dms:DateTime"/>
      </xsd:simpleType>
    </xsd:element>
    <xsd:element name="_vti_ItemHoldRecordStatus" ma:index="24" nillable="true" ma:displayName="Hold and Record Status" ma:decimals="0" ma:description="" ma:hidden="true" ma:indexed="true" ma:internalName="_vti_ItemHoldRecordStatus" ma:readOnly="true">
      <xsd:simpleType>
        <xsd:restriction base="dms:Unknown"/>
      </xsd:simpleType>
    </xsd:element>
    <xsd:element name="_dlc_ExpireDateSaved" ma:index="25" nillable="true" ma:displayName="Original Expiration Date" ma:hidden="true" ma:internalName="_dlc_ExpireDateSaved" ma:readOnly="true">
      <xsd:simpleType>
        <xsd:restriction base="dms:DateTime"/>
      </xsd:simpleType>
    </xsd:element>
    <xsd:element name="_dlc_ExpireDate" ma:index="26" nillable="true" ma:displayName="Expiration Date" ma:description="" ma:hidden="true" ma:indexed="true" ma:internalName="_dlc_ExpireDate" ma:readOnly="true">
      <xsd:simpleType>
        <xsd:restriction base="dms:DateTime"/>
      </xsd:simpleType>
    </xsd:element>
    <xsd:element name="_dlc_Exempt" ma:index="2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80b4d5-c73c-40f7-ba73-7e870f99873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b6dd054c-598b-4e02-a47e-4620f90c05fa}" ma:internalName="TaxCatchAll" ma:showField="CatchAllData" ma:web="b3569b95-4ca9-4adc-a544-afb87a602537">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b6dd054c-598b-4e02-a47e-4620f90c05fa}" ma:internalName="TaxCatchAllLabel" ma:readOnly="true" ma:showField="CatchAllDataLabel" ma:web="b3569b95-4ca9-4adc-a544-afb87a60253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569b95-4ca9-4adc-a544-afb87a602537" elementFormDefault="qualified">
    <xsd:import namespace="http://schemas.microsoft.com/office/2006/documentManagement/types"/>
    <xsd:import namespace="http://schemas.microsoft.com/office/infopath/2007/PartnerControls"/>
    <xsd:element name="CWRMItemUniqueId" ma:index="11" nillable="true" ma:displayName="Content ID" ma:description="A universally unique identifier assigned to the item." ma:hidden="true" ma:internalName="CWRMItemUniqueId" ma:readOnly="true">
      <xsd:simpleType>
        <xsd:restriction base="dms:Text"/>
      </xsd:simpleType>
    </xsd:element>
    <xsd:element name="CWRMItemRecordState" ma:index="12" nillable="true" ma:displayName="Record State" ma:description="The current state of this item as it pertains to records management." ma:hidden="true" ma:internalName="CWRMItemRecordState" ma:readOnly="true">
      <xsd:simpleType>
        <xsd:restriction base="dms:Text"/>
      </xsd:simpleType>
    </xsd:element>
    <xsd:element name="CWRMItemRecordCategory" ma:index="13" nillable="true" ma:displayName="Record Category" ma:description="Identifies the current record category for the item." ma:hidden="true" ma:internalName="CWRMItemRecordCategory" ma:readOnly="true">
      <xsd:simpleType>
        <xsd:restriction base="dms:Text"/>
      </xsd:simpleType>
    </xsd:element>
    <xsd:element name="CWRMItemRecordClassificationTaxHTField0" ma:index="14" nillable="true" ma:taxonomy="true" ma:internalName="CWRMItemRecordClassificationTaxHTField0" ma:taxonomyFieldName="CWRMItemRecordClassification" ma:displayName="Record Classification" ma:fieldId="{e94be97f-fb02-4deb-9c3d-6d978a059d35}" ma:sspId="bc683bc9-0539-499e-891e-980ca0867d68" ma:termSetId="fd426724-459e-4186-84db-2ff25302158e" ma:anchorId="00000000-0000-0000-0000-000000000000" ma:open="false" ma:isKeyword="false">
      <xsd:complexType>
        <xsd:sequence>
          <xsd:element ref="pc:Terms" minOccurs="0" maxOccurs="1"/>
        </xsd:sequence>
      </xsd:complexType>
    </xsd:element>
    <xsd:element name="CWRMItemRecordStatus" ma:index="18" nillable="true" ma:displayName="Record Status" ma:description="The current status of this item as it pertains to records management." ma:hidden="true" ma:internalName="CWRMItemRecordStatus" ma:readOnly="true">
      <xsd:simpleType>
        <xsd:restriction base="dms:Text"/>
      </xsd:simpleType>
    </xsd:element>
    <xsd:element name="CWRMItemRecordDeclaredDate" ma:index="19" nillable="true" ma:displayName="Record Declared Date" ma:description="The date and time that the item was declared a record." ma:hidden="true" ma:internalName="CWRMItemRecordDeclaredDate" ma:readOnly="true">
      <xsd:simpleType>
        <xsd:restriction base="dms:DateTime"/>
      </xsd:simpleType>
    </xsd:element>
    <xsd:element name="CWRMItemRecordVital" ma:index="20" nillable="true" ma:displayName="Record Vital" ma:description="Indicates if this item is considered vital to the organization." ma:hidden="true" ma:internalName="CWRMItemRecordVital" ma:readOnly="true">
      <xsd:simpleType>
        <xsd:restriction base="dms:Boolean"/>
      </xsd:simpleType>
    </xsd:element>
    <xsd:element name="CWRMItemRecordData" ma:index="21" nillable="true" ma:displayName="Record Data" ma:description="Contains system specific record data for the item." ma:hidden="true" ma:internalName="CWRMItemRecord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WRMItemRecordData xmlns="b3569b95-4ca9-4adc-a544-afb87a602537" xsi:nil="true"/>
    <CWRMItemRecordClassificationTaxHTField0 xmlns="b3569b95-4ca9-4adc-a544-afb87a602537">
      <Terms xmlns="http://schemas.microsoft.com/office/infopath/2007/PartnerControls"/>
    </CWRMItemRecordClassificationTaxHTField0>
    <TaxCatchAll xmlns="9b80b4d5-c73c-40f7-ba73-7e870f998731"/>
    <CWRMItemUniqueId xmlns="b3569b95-4ca9-4adc-a544-afb87a602537">000000008B</CWRMItemUniqueId>
    <_dlc_DocId xmlns="9b80b4d5-c73c-40f7-ba73-7e870f998731">000000008B</_dlc_DocId>
    <_dlc_DocIdUrl xmlns="9b80b4d5-c73c-40f7-ba73-7e870f998731">
      <Url>https://authorityonline.org/_layouts/15/DocIdRedir.aspx?ID=000000008B</Url>
      <Description>000000008B</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bc683bc9-0539-499e-891e-980ca0867d68" ContentTypeId="0x0101" PreviousValue="false"/>
</file>

<file path=customXml/itemProps1.xml><?xml version="1.0" encoding="utf-8"?>
<ds:datastoreItem xmlns:ds="http://schemas.openxmlformats.org/officeDocument/2006/customXml" ds:itemID="{4DFC27E1-CEEF-482B-A011-FB41D7429739}">
  <ds:schemaRefs>
    <ds:schemaRef ds:uri="http://schemas.microsoft.com/sharepoint/events"/>
  </ds:schemaRefs>
</ds:datastoreItem>
</file>

<file path=customXml/itemProps2.xml><?xml version="1.0" encoding="utf-8"?>
<ds:datastoreItem xmlns:ds="http://schemas.openxmlformats.org/officeDocument/2006/customXml" ds:itemID="{2B5D6604-10BD-4E38-9FA2-305A9C166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80b4d5-c73c-40f7-ba73-7e870f998731"/>
    <ds:schemaRef ds:uri="b3569b95-4ca9-4adc-a544-afb87a60253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4CC71F-0E05-4EDE-ADC2-BEE34030CF1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9b80b4d5-c73c-40f7-ba73-7e870f998731"/>
    <ds:schemaRef ds:uri="http://purl.org/dc/terms/"/>
    <ds:schemaRef ds:uri="http://schemas.openxmlformats.org/package/2006/metadata/core-properties"/>
    <ds:schemaRef ds:uri="http://schemas.microsoft.com/sharepoint/v4"/>
    <ds:schemaRef ds:uri="b3569b95-4ca9-4adc-a544-afb87a602537"/>
    <ds:schemaRef ds:uri="http://www.w3.org/XML/1998/namespace"/>
    <ds:schemaRef ds:uri="http://purl.org/dc/dcmitype/"/>
  </ds:schemaRefs>
</ds:datastoreItem>
</file>

<file path=customXml/itemProps4.xml><?xml version="1.0" encoding="utf-8"?>
<ds:datastoreItem xmlns:ds="http://schemas.openxmlformats.org/officeDocument/2006/customXml" ds:itemID="{C59F3DAD-2E3A-43A7-B1E9-584E814BDE43}">
  <ds:schemaRefs>
    <ds:schemaRef ds:uri="http://schemas.microsoft.com/sharepoint/v3/contenttype/forms"/>
  </ds:schemaRefs>
</ds:datastoreItem>
</file>

<file path=customXml/itemProps5.xml><?xml version="1.0" encoding="utf-8"?>
<ds:datastoreItem xmlns:ds="http://schemas.openxmlformats.org/officeDocument/2006/customXml" ds:itemID="{AADE1408-8F9D-48C1-8606-EAF306BB0C0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RESOLUTION NO</vt:lpstr>
    </vt:vector>
  </TitlesOfParts>
  <Company>JPIA</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Tammie Haller</dc:creator>
  <cp:lastModifiedBy>Courtney Morrison</cp:lastModifiedBy>
  <cp:revision>2</cp:revision>
  <dcterms:created xsi:type="dcterms:W3CDTF">2016-08-12T00:42:00Z</dcterms:created>
  <dcterms:modified xsi:type="dcterms:W3CDTF">2016-08-12T00:42:00Z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0x0101009ADD3467161F1145BC6C8CEE965A9C7E</vt:lpwstr>
  </property>
  <property fmtid="{D5CDD505-2E9C-101B-9397-08002B2CF9AE}" pid="3" name="_dlc_DocIdItemGuid">
    <vt:lpwstr>4968e452-0821-4f25-b2bb-e434f47f6f82</vt:lpwstr>
  </property>
  <property fmtid="{D5CDD505-2E9C-101B-9397-08002B2CF9AE}" pid="4" name="_dlc_policyId">
    <vt:lpwstr>/Documents</vt:lpwstr>
  </property>
  <property fmtid="{D5CDD505-2E9C-101B-9397-08002B2CF9AE}" pid="5" name="ItemRetentionFormula">
    <vt:lpwstr/>
  </property>
</Properties>
</file>